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9" w:rsidRPr="00380F99" w:rsidRDefault="00950919" w:rsidP="00950919">
      <w:pPr>
        <w:spacing w:line="180" w:lineRule="atLeast"/>
        <w:rPr>
          <w:rFonts w:ascii="Edwardian Script ITC" w:eastAsia="Calibri" w:hAnsi="Edwardian Script ITC" w:cs="Times New Roman"/>
          <w:b/>
          <w:sz w:val="40"/>
          <w:szCs w:val="40"/>
        </w:rPr>
      </w:pPr>
      <w:r w:rsidRPr="00FA3C74">
        <w:rPr>
          <w:rFonts w:ascii="Baskerville Old Face" w:eastAsia="Calibri" w:hAnsi="Baskerville Old Face" w:cs="Times New Roman"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1" locked="0" layoutInCell="1" allowOverlap="1" wp14:anchorId="4E836E77" wp14:editId="2331A7C5">
            <wp:simplePos x="0" y="0"/>
            <wp:positionH relativeFrom="margin">
              <wp:posOffset>-171450</wp:posOffset>
            </wp:positionH>
            <wp:positionV relativeFrom="margin">
              <wp:posOffset>-274955</wp:posOffset>
            </wp:positionV>
            <wp:extent cx="1076325" cy="106680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t="762" r="12105" b="7938"/>
                    <a:stretch/>
                  </pic:blipFill>
                  <pic:spPr bwMode="auto">
                    <a:xfrm>
                      <a:off x="0" y="0"/>
                      <a:ext cx="1080079" cy="107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C74">
        <w:rPr>
          <w:rFonts w:ascii="Baskerville Old Face" w:eastAsia="Calibri" w:hAnsi="Baskerville Old Face" w:cs="Times New Roman"/>
          <w:sz w:val="32"/>
          <w:szCs w:val="32"/>
        </w:rPr>
        <w:t xml:space="preserve">                          </w:t>
      </w:r>
      <w:r w:rsidRPr="00380F99">
        <w:rPr>
          <w:rFonts w:ascii="Edwardian Script ITC" w:eastAsia="Calibri" w:hAnsi="Edwardian Script ITC" w:cs="Times New Roman"/>
          <w:b/>
          <w:sz w:val="40"/>
          <w:szCs w:val="40"/>
        </w:rPr>
        <w:t>Dr. Ángel López</w:t>
      </w:r>
    </w:p>
    <w:p w:rsidR="00950919" w:rsidRPr="00FA3C74" w:rsidRDefault="00950919" w:rsidP="00950919">
      <w:pPr>
        <w:spacing w:line="180" w:lineRule="atLeast"/>
        <w:rPr>
          <w:rFonts w:ascii="Baskerville Old Face" w:eastAsia="Calibri" w:hAnsi="Baskerville Old Face" w:cs="Times New Roman"/>
          <w:sz w:val="20"/>
          <w:szCs w:val="20"/>
        </w:rPr>
      </w:pPr>
      <w:r w:rsidRPr="00FA3C74">
        <w:rPr>
          <w:rFonts w:ascii="Baskerville Old Face" w:eastAsia="Calibri" w:hAnsi="Baskerville Old Face" w:cs="Times New Roman"/>
        </w:rPr>
        <w:t xml:space="preserve">                             (Alcalde Municipal)</w:t>
      </w:r>
    </w:p>
    <w:p w:rsidR="00950919" w:rsidRPr="00FA3C74" w:rsidRDefault="00950919" w:rsidP="00950919">
      <w:pPr>
        <w:spacing w:line="180" w:lineRule="atLeast"/>
        <w:ind w:left="-1134"/>
        <w:rPr>
          <w:rFonts w:ascii="Baskerville Old Face" w:eastAsia="Calibri" w:hAnsi="Baskerville Old Face" w:cs="Times New Roman"/>
          <w:sz w:val="20"/>
          <w:szCs w:val="20"/>
        </w:rPr>
      </w:pPr>
      <w:r w:rsidRPr="00FA3C74">
        <w:rPr>
          <w:rFonts w:ascii="Baskerville Old Face" w:eastAsia="Calibri" w:hAnsi="Baskerville Old Face" w:cs="Times New Roman"/>
          <w:sz w:val="20"/>
          <w:szCs w:val="20"/>
        </w:rPr>
        <w:t xml:space="preserve">                    </w:t>
      </w:r>
      <w:r w:rsidRPr="00FA3C74">
        <w:rPr>
          <w:rFonts w:ascii="Baskerville Old Face" w:eastAsia="Calibri" w:hAnsi="Baskerville Old Face" w:cs="Times New Roman"/>
          <w:sz w:val="20"/>
          <w:szCs w:val="20"/>
        </w:rPr>
        <w:tab/>
        <w:t xml:space="preserve">                                  Tel.: 809-578-2374 </w:t>
      </w:r>
    </w:p>
    <w:p w:rsidR="00950919" w:rsidRPr="00FA3C74" w:rsidRDefault="00950919" w:rsidP="00950919">
      <w:pPr>
        <w:spacing w:line="180" w:lineRule="atLeast"/>
        <w:ind w:left="-1134"/>
        <w:rPr>
          <w:rFonts w:ascii="Baskerville Old Face" w:eastAsia="Calibri" w:hAnsi="Baskerville Old Face" w:cs="Times New Roman"/>
          <w:sz w:val="20"/>
          <w:szCs w:val="20"/>
        </w:rPr>
      </w:pPr>
      <w:r w:rsidRPr="00FA3C74">
        <w:rPr>
          <w:rFonts w:ascii="Baskerville Old Face" w:eastAsia="Calibri" w:hAnsi="Baskerville Old Face" w:cs="Times New Roman"/>
          <w:sz w:val="20"/>
          <w:szCs w:val="20"/>
        </w:rPr>
        <w:t xml:space="preserve">                                                           Pág. Web: </w:t>
      </w:r>
      <w:hyperlink r:id="rId6" w:history="1">
        <w:r w:rsidRPr="00FA3C74">
          <w:rPr>
            <w:rStyle w:val="Hipervnculo"/>
            <w:rFonts w:ascii="Baskerville Old Face" w:eastAsia="Calibri" w:hAnsi="Baskerville Old Face" w:cs="Times New Roman"/>
            <w:sz w:val="20"/>
            <w:szCs w:val="20"/>
          </w:rPr>
          <w:t>www.am.gob.do</w:t>
        </w:r>
      </w:hyperlink>
      <w:r w:rsidRPr="00FA3C74">
        <w:rPr>
          <w:rFonts w:ascii="Baskerville Old Face" w:eastAsia="Calibri" w:hAnsi="Baskerville Old Face" w:cs="Times New Roman"/>
          <w:sz w:val="20"/>
          <w:szCs w:val="20"/>
        </w:rPr>
        <w:t xml:space="preserve"> </w:t>
      </w:r>
    </w:p>
    <w:p w:rsidR="00950919" w:rsidRPr="00FA3C74" w:rsidRDefault="00950919" w:rsidP="00950919">
      <w:pPr>
        <w:spacing w:line="180" w:lineRule="atLeast"/>
        <w:rPr>
          <w:rFonts w:ascii="Baskerville Old Face" w:eastAsia="Calibri" w:hAnsi="Baskerville Old Face" w:cs="Times New Roman"/>
          <w:sz w:val="20"/>
          <w:szCs w:val="20"/>
        </w:rPr>
      </w:pPr>
      <w:r w:rsidRPr="00FA3C74">
        <w:rPr>
          <w:rFonts w:ascii="Baskerville Old Face" w:eastAsia="Calibri" w:hAnsi="Baskerville Old Face" w:cs="Times New Roman"/>
          <w:sz w:val="20"/>
          <w:szCs w:val="20"/>
        </w:rPr>
        <w:t xml:space="preserve">                                   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  <w:b/>
          <w:sz w:val="32"/>
          <w:szCs w:val="32"/>
        </w:rPr>
      </w:pPr>
      <w:r w:rsidRPr="007747EC">
        <w:rPr>
          <w:rFonts w:ascii="Edwardian Script ITC" w:hAnsi="Edwardian Script ITC"/>
          <w:noProof/>
          <w:sz w:val="40"/>
          <w:szCs w:val="40"/>
          <w:lang w:eastAsia="es-DO"/>
        </w:rPr>
        <w:drawing>
          <wp:anchor distT="0" distB="0" distL="114300" distR="114300" simplePos="0" relativeHeight="251660288" behindDoc="0" locked="0" layoutInCell="1" allowOverlap="1" wp14:anchorId="42FDF08E" wp14:editId="23025613">
            <wp:simplePos x="0" y="0"/>
            <wp:positionH relativeFrom="margin">
              <wp:posOffset>-26670</wp:posOffset>
            </wp:positionH>
            <wp:positionV relativeFrom="margin">
              <wp:posOffset>913765</wp:posOffset>
            </wp:positionV>
            <wp:extent cx="1293495" cy="1676400"/>
            <wp:effectExtent l="0" t="0" r="1905" b="0"/>
            <wp:wrapSquare wrapText="bothSides"/>
            <wp:docPr id="2" name="Imagen 2" descr="http://www.ayuntamientodemoca.gob.do/images/alcalde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yuntamientodemoca.gob.do/images/alcaldenav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b/>
          <w:sz w:val="40"/>
          <w:szCs w:val="40"/>
        </w:rPr>
        <w:t>M</w:t>
      </w:r>
      <w:r w:rsidRPr="007747EC">
        <w:rPr>
          <w:rFonts w:ascii="Edwardian Script ITC" w:hAnsi="Edwardian Script ITC"/>
          <w:b/>
          <w:sz w:val="40"/>
          <w:szCs w:val="40"/>
        </w:rPr>
        <w:t>isión</w:t>
      </w:r>
    </w:p>
    <w:p w:rsidR="00950919" w:rsidRDefault="00950919" w:rsidP="00950919">
      <w:pPr>
        <w:spacing w:line="180" w:lineRule="atLeast"/>
        <w:rPr>
          <w:rFonts w:ascii="Baskerville Old Face" w:hAnsi="Baskerville Old Face"/>
          <w:noProof/>
          <w:lang w:eastAsia="es-DO"/>
        </w:rPr>
      </w:pPr>
      <w:r w:rsidRPr="00FA3C74">
        <w:rPr>
          <w:rFonts w:ascii="Baskerville Old Face" w:hAnsi="Baskerville Old Face"/>
        </w:rPr>
        <w:t>Forjar un municipio con</w:t>
      </w:r>
      <w:r w:rsidRPr="00FA3C74">
        <w:rPr>
          <w:rFonts w:ascii="Baskerville Old Face" w:hAnsi="Baskerville Old Face"/>
          <w:noProof/>
          <w:lang w:eastAsia="es-DO"/>
        </w:rPr>
        <w:t xml:space="preserve"> un espíritu renovador, organizado, con criterio sostenible, cimentado en la implementación de planes y proyectos con sentido humano que permita un desarrollo integral de la</w:t>
      </w:r>
    </w:p>
    <w:p w:rsidR="00950919" w:rsidRDefault="00950919" w:rsidP="00950919">
      <w:pPr>
        <w:spacing w:line="180" w:lineRule="atLeast"/>
        <w:rPr>
          <w:rFonts w:ascii="Baskerville Old Face" w:hAnsi="Baskerville Old Face"/>
          <w:noProof/>
          <w:lang w:eastAsia="es-DO"/>
        </w:rPr>
      </w:pPr>
      <w:r>
        <w:rPr>
          <w:rFonts w:ascii="Baskerville Old Face" w:hAnsi="Baskerville Old Face"/>
          <w:noProof/>
          <w:lang w:eastAsia="es-DO"/>
        </w:rPr>
        <w:t xml:space="preserve">                              </w:t>
      </w:r>
      <w:r w:rsidRPr="00FA3C74">
        <w:rPr>
          <w:rFonts w:ascii="Baskerville Old Face" w:hAnsi="Baskerville Old Face"/>
          <w:noProof/>
          <w:lang w:eastAsia="es-DO"/>
        </w:rPr>
        <w:t xml:space="preserve"> </w:t>
      </w:r>
      <w:r>
        <w:rPr>
          <w:rFonts w:ascii="Baskerville Old Face" w:hAnsi="Baskerville Old Face"/>
          <w:noProof/>
          <w:lang w:eastAsia="es-DO"/>
        </w:rPr>
        <w:t xml:space="preserve">   </w:t>
      </w:r>
      <w:r w:rsidRPr="00FA3C74">
        <w:rPr>
          <w:rFonts w:ascii="Baskerville Old Face" w:hAnsi="Baskerville Old Face"/>
          <w:noProof/>
          <w:lang w:eastAsia="es-DO"/>
        </w:rPr>
        <w:t>comunidad, mediante la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  <w:noProof/>
          <w:lang w:eastAsia="es-DO"/>
        </w:rPr>
      </w:pPr>
      <w:r>
        <w:rPr>
          <w:rFonts w:ascii="Baskerville Old Face" w:hAnsi="Baskerville Old Face"/>
          <w:noProof/>
          <w:lang w:eastAsia="es-DO"/>
        </w:rPr>
        <w:t xml:space="preserve">                              </w:t>
      </w:r>
      <w:r w:rsidRPr="00FA3C74">
        <w:rPr>
          <w:rFonts w:ascii="Baskerville Old Face" w:hAnsi="Baskerville Old Face"/>
          <w:noProof/>
          <w:lang w:eastAsia="es-DO"/>
        </w:rPr>
        <w:t xml:space="preserve"> </w:t>
      </w:r>
      <w:r>
        <w:rPr>
          <w:rFonts w:ascii="Baskerville Old Face" w:hAnsi="Baskerville Old Face"/>
          <w:noProof/>
          <w:lang w:eastAsia="es-DO"/>
        </w:rPr>
        <w:t xml:space="preserve">  </w:t>
      </w:r>
      <w:r w:rsidRPr="00FA3C74">
        <w:rPr>
          <w:rFonts w:ascii="Baskerville Old Face" w:hAnsi="Baskerville Old Face"/>
          <w:noProof/>
          <w:lang w:eastAsia="es-DO"/>
        </w:rPr>
        <w:t>participación abierta y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  <w:noProof/>
          <w:lang w:eastAsia="es-DO"/>
        </w:rPr>
      </w:pPr>
      <w:r w:rsidRPr="00FA3C74">
        <w:rPr>
          <w:rFonts w:ascii="Baskerville Old Face" w:hAnsi="Baskerville Old Face"/>
          <w:noProof/>
          <w:lang w:eastAsia="es-DO"/>
        </w:rPr>
        <w:t xml:space="preserve">                              democrática de todos los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  <w:noProof/>
          <w:lang w:eastAsia="es-DO"/>
        </w:rPr>
      </w:pPr>
      <w:r w:rsidRPr="00FA3C74">
        <w:rPr>
          <w:rFonts w:ascii="Baskerville Old Face" w:hAnsi="Baskerville Old Face"/>
          <w:noProof/>
          <w:lang w:eastAsia="es-DO"/>
        </w:rPr>
        <w:t xml:space="preserve">                              sectores sociales.</w:t>
      </w:r>
    </w:p>
    <w:p w:rsidR="00950919" w:rsidRPr="007747EC" w:rsidRDefault="00950919" w:rsidP="00950919">
      <w:pPr>
        <w:spacing w:line="180" w:lineRule="atLeast"/>
        <w:ind w:firstLine="708"/>
        <w:jc w:val="both"/>
        <w:rPr>
          <w:rFonts w:ascii="Edwardian Script ITC" w:hAnsi="Edwardian Script ITC"/>
          <w:b/>
          <w:sz w:val="40"/>
          <w:szCs w:val="40"/>
        </w:rPr>
      </w:pPr>
      <w:r w:rsidRPr="00FA3C74">
        <w:rPr>
          <w:rFonts w:ascii="Baskerville Old Face" w:hAnsi="Baskerville Old Face"/>
          <w:sz w:val="28"/>
          <w:szCs w:val="28"/>
        </w:rPr>
        <w:t xml:space="preserve">             </w:t>
      </w:r>
      <w:r w:rsidRPr="007747EC">
        <w:rPr>
          <w:rFonts w:ascii="Edwardian Script ITC" w:hAnsi="Edwardian Script ITC"/>
          <w:b/>
          <w:sz w:val="40"/>
          <w:szCs w:val="40"/>
        </w:rPr>
        <w:t>Visión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Para el 20</w:t>
      </w:r>
      <w:r>
        <w:rPr>
          <w:rFonts w:ascii="Baskerville Old Face" w:hAnsi="Baskerville Old Face"/>
        </w:rPr>
        <w:t>2</w:t>
      </w:r>
      <w:r w:rsidRPr="00FA3C74">
        <w:rPr>
          <w:rFonts w:ascii="Baskerville Old Face" w:hAnsi="Baskerville Old Face"/>
        </w:rPr>
        <w:t>0, Moca será un municipio que se distinga por la prestación de servicios eficientes, equitativos y sostenibles, acorde con las necesidades básicas de la población, fundamentada en una cultura que permita la aplicación de programas y proyectos en base a los principios de honestidad y justicia social.</w:t>
      </w:r>
    </w:p>
    <w:p w:rsidR="00950919" w:rsidRPr="00FA3C74" w:rsidRDefault="00950919" w:rsidP="00950919">
      <w:pPr>
        <w:spacing w:line="180" w:lineRule="atLeast"/>
        <w:rPr>
          <w:rFonts w:ascii="Baskerville Old Face" w:hAnsi="Baskerville Old Face"/>
          <w:sz w:val="28"/>
          <w:szCs w:val="28"/>
        </w:rPr>
      </w:pPr>
    </w:p>
    <w:p w:rsidR="00950919" w:rsidRPr="007747EC" w:rsidRDefault="00950919" w:rsidP="00950919">
      <w:pPr>
        <w:spacing w:line="180" w:lineRule="atLeast"/>
        <w:rPr>
          <w:rFonts w:ascii="Edwardian Script ITC" w:hAnsi="Edwardian Script ITC"/>
          <w:b/>
          <w:sz w:val="40"/>
          <w:szCs w:val="40"/>
        </w:rPr>
      </w:pPr>
      <w:r w:rsidRPr="007747EC">
        <w:rPr>
          <w:rFonts w:ascii="Edwardian Script ITC" w:hAnsi="Edwardian Script ITC"/>
          <w:b/>
          <w:sz w:val="40"/>
          <w:szCs w:val="40"/>
        </w:rPr>
        <w:t>Valores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Compromiso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Transparencia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Honestidad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Innovación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Justicia Social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Responsabilidad</w:t>
      </w:r>
    </w:p>
    <w:p w:rsidR="00950919" w:rsidRPr="00FA3C74" w:rsidRDefault="00950919" w:rsidP="00950919">
      <w:pPr>
        <w:spacing w:line="360" w:lineRule="auto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Lealtad </w:t>
      </w:r>
    </w:p>
    <w:p w:rsidR="00950919" w:rsidRPr="00C03074" w:rsidRDefault="00950919" w:rsidP="00950919">
      <w:pPr>
        <w:rPr>
          <w:rFonts w:ascii="Baskerville Old Face" w:hAnsi="Baskerville Old Face"/>
          <w:b/>
        </w:rPr>
      </w:pPr>
      <w:r w:rsidRPr="00C03074">
        <w:rPr>
          <w:rFonts w:ascii="Baskerville Old Face" w:hAnsi="Baskerville Old Face"/>
          <w:b/>
        </w:rPr>
        <w:lastRenderedPageBreak/>
        <w:t>Servicios Municipales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Ley 176-07 (art.210): Son servicios municipales los que prestan los municipios en el ámbito de sus competencias propias, coordinadas o delegadas.</w:t>
      </w:r>
    </w:p>
    <w:p w:rsidR="00950919" w:rsidRPr="00DF6C40" w:rsidRDefault="00950919" w:rsidP="00950919">
      <w:pPr>
        <w:rPr>
          <w:rFonts w:ascii="Baskerville Old Face" w:hAnsi="Baskerville Old Face"/>
          <w:b/>
          <w:sz w:val="16"/>
          <w:szCs w:val="16"/>
        </w:rPr>
      </w:pPr>
    </w:p>
    <w:p w:rsidR="00950919" w:rsidRDefault="00950919" w:rsidP="00950919">
      <w:pPr>
        <w:rPr>
          <w:rFonts w:ascii="Baskerville Old Face" w:hAnsi="Baskerville Old Face"/>
          <w:b/>
        </w:rPr>
      </w:pPr>
      <w:r w:rsidRPr="00FA3C74">
        <w:rPr>
          <w:rFonts w:ascii="Baskerville Old Face" w:hAnsi="Baskerville Old Face"/>
          <w:b/>
        </w:rPr>
        <w:t>Participación C</w:t>
      </w:r>
      <w:r w:rsidR="00593953">
        <w:rPr>
          <w:rFonts w:ascii="Baskerville Old Face" w:hAnsi="Baskerville Old Face"/>
          <w:b/>
        </w:rPr>
        <w:t>omu</w:t>
      </w:r>
      <w:r w:rsidR="00412E4F">
        <w:rPr>
          <w:rFonts w:ascii="Baskerville Old Face" w:hAnsi="Baskerville Old Face"/>
          <w:b/>
        </w:rPr>
        <w:t>n</w:t>
      </w:r>
      <w:bookmarkStart w:id="0" w:name="_GoBack"/>
      <w:bookmarkEnd w:id="0"/>
      <w:r w:rsidR="00593953">
        <w:rPr>
          <w:rFonts w:ascii="Baskerville Old Face" w:hAnsi="Baskerville Old Face"/>
          <w:b/>
        </w:rPr>
        <w:t>itaria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El Ayuntamiento de Moca a través del Depto. </w:t>
      </w:r>
      <w:r>
        <w:rPr>
          <w:rFonts w:ascii="Baskerville Old Face" w:hAnsi="Baskerville Old Face"/>
        </w:rPr>
        <w:t xml:space="preserve">de Participación </w:t>
      </w:r>
      <w:r w:rsidRPr="00FA3C74">
        <w:rPr>
          <w:rFonts w:ascii="Baskerville Old Face" w:hAnsi="Baskerville Old Face"/>
        </w:rPr>
        <w:t>Comunitari</w:t>
      </w:r>
      <w:r>
        <w:rPr>
          <w:rFonts w:ascii="Baskerville Old Face" w:hAnsi="Baskerville Old Face"/>
        </w:rPr>
        <w:t>a</w:t>
      </w:r>
      <w:r w:rsidRPr="00FA3C74">
        <w:rPr>
          <w:rFonts w:ascii="Baskerville Old Face" w:hAnsi="Baskerville Old Face"/>
        </w:rPr>
        <w:t>, registra todas las agrupaciones comunitarias, trabajando juntos dando soporte a toda la comunidad mocana.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-Reciben: solicitudes, denuncias, quejas, reclamos, opiniones, que soliciten o brinden las agrupaciones en general.  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-Ofrecen charlas: sobre prevención y uso de drogas, alcohol y otros vicios perjudiciales para la salud y el bienestar de las familias en la sociedad.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Sobre primeros auxilios, impartidas por miembros del Benemérito Cuerpo de Bomberos. 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-Donaciones cuando el Ayuntamiento recibe de personas o instituciones caritativas, como  medicamentos, ropas, pañales desechables, entre otros. </w:t>
      </w: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- Esta Unidad departamental, se encarga de la implementación del Presupuesto Participativo en el municipio de Moca, programando, evaluando, organizando, convocando, también motivando y promoviendo la ejecución de todas las actividades que conllevan a la realización de estas obras propuestas, y elegidas por la misma población.</w:t>
      </w:r>
    </w:p>
    <w:p w:rsidR="00950919" w:rsidRDefault="00DF6C40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 wp14:anchorId="2F882DC1" wp14:editId="165014D7">
            <wp:extent cx="2748280" cy="154432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40" w:rsidRPr="00DF6C40" w:rsidRDefault="00DF6C40" w:rsidP="00950919">
      <w:pPr>
        <w:rPr>
          <w:rFonts w:ascii="Baskerville Old Face" w:hAnsi="Baskerville Old Face"/>
          <w:sz w:val="16"/>
          <w:szCs w:val="16"/>
        </w:rPr>
      </w:pPr>
    </w:p>
    <w:p w:rsidR="00950919" w:rsidRPr="00FA3C74" w:rsidRDefault="00950919" w:rsidP="00950919">
      <w:pPr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¡Este Depto. es el enlace entre el Ayuntamiento y la Comunidad!</w:t>
      </w:r>
    </w:p>
    <w:p w:rsidR="00950919" w:rsidRPr="00FA3C74" w:rsidRDefault="00950919" w:rsidP="00950919">
      <w:pPr>
        <w:rPr>
          <w:rFonts w:ascii="Baskerville Old Face" w:hAnsi="Baskerville Old Face"/>
          <w:b/>
        </w:rPr>
      </w:pPr>
      <w:r w:rsidRPr="00FA3C74">
        <w:rPr>
          <w:rFonts w:ascii="Baskerville Old Face" w:hAnsi="Baskerville Old Face"/>
          <w:b/>
        </w:rPr>
        <w:lastRenderedPageBreak/>
        <w:t>Presupuesto Participativo</w:t>
      </w:r>
      <w:r w:rsidR="00DF6C40">
        <w:rPr>
          <w:rFonts w:ascii="Baskerville Old Face" w:hAnsi="Baskerville Old Face"/>
          <w:b/>
        </w:rPr>
        <w:t xml:space="preserve"> Municipal</w:t>
      </w:r>
    </w:p>
    <w:p w:rsidR="00950919" w:rsidRPr="00C03074" w:rsidRDefault="00950919" w:rsidP="00950919">
      <w:pPr>
        <w:jc w:val="both"/>
        <w:rPr>
          <w:rFonts w:ascii="Baskerville Old Face" w:hAnsi="Baskerville Old Face"/>
          <w:sz w:val="16"/>
          <w:szCs w:val="16"/>
        </w:rPr>
      </w:pPr>
    </w:p>
    <w:p w:rsidR="00950919" w:rsidRPr="00FA3C74" w:rsidRDefault="00950919" w:rsidP="00950919">
      <w:pPr>
        <w:jc w:val="both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La implementación en este país del Presupuesto Participativo está contemplada en la Ley 176-07 en el artículo 236.</w:t>
      </w:r>
    </w:p>
    <w:p w:rsidR="00950919" w:rsidRPr="00DD587D" w:rsidRDefault="00950919" w:rsidP="00950919">
      <w:pPr>
        <w:jc w:val="both"/>
        <w:rPr>
          <w:rFonts w:ascii="Baskerville Old Face" w:hAnsi="Baskerville Old Face"/>
          <w:sz w:val="16"/>
          <w:szCs w:val="16"/>
        </w:rPr>
      </w:pPr>
    </w:p>
    <w:p w:rsidR="00950919" w:rsidRPr="00FA3C74" w:rsidRDefault="00950919" w:rsidP="00950919">
      <w:pPr>
        <w:jc w:val="both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>Es una herramienta democrática participativa que permite a la ciudadanía incidir o tomar decisiones referentes a los presupuestos públicos.</w:t>
      </w:r>
    </w:p>
    <w:p w:rsidR="00950919" w:rsidRPr="00DF6C40" w:rsidRDefault="00DD587D" w:rsidP="00950919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lang w:eastAsia="es-DO"/>
        </w:rPr>
        <w:drawing>
          <wp:anchor distT="0" distB="0" distL="114300" distR="114300" simplePos="0" relativeHeight="251664384" behindDoc="0" locked="0" layoutInCell="1" allowOverlap="1" wp14:anchorId="3D834D0C" wp14:editId="712F8964">
            <wp:simplePos x="0" y="0"/>
            <wp:positionH relativeFrom="margin">
              <wp:posOffset>6470650</wp:posOffset>
            </wp:positionH>
            <wp:positionV relativeFrom="margin">
              <wp:posOffset>2952750</wp:posOffset>
            </wp:positionV>
            <wp:extent cx="2482850" cy="1457325"/>
            <wp:effectExtent l="0" t="0" r="0" b="952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5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587D" w:rsidRDefault="00950919" w:rsidP="00DD587D">
      <w:pPr>
        <w:jc w:val="both"/>
        <w:rPr>
          <w:rFonts w:ascii="Baskerville Old Face" w:hAnsi="Baskerville Old Face"/>
        </w:rPr>
      </w:pPr>
      <w:r w:rsidRPr="00FA3C74">
        <w:rPr>
          <w:rFonts w:ascii="Baskerville Old Face" w:hAnsi="Baskerville Old Face"/>
        </w:rPr>
        <w:t xml:space="preserve">El Presupuesto Participativo se implementó </w:t>
      </w:r>
      <w:r w:rsidR="00DD587D">
        <w:rPr>
          <w:rFonts w:ascii="Baskerville Old Face" w:hAnsi="Baskerville Old Face"/>
        </w:rPr>
        <w:t xml:space="preserve">por primera vez </w:t>
      </w:r>
      <w:r w:rsidRPr="00FA3C74">
        <w:rPr>
          <w:rFonts w:ascii="Baskerville Old Face" w:hAnsi="Baskerville Old Face"/>
        </w:rPr>
        <w:t xml:space="preserve">en el municipio de Moca en el año 2010, </w:t>
      </w:r>
      <w:r w:rsidR="00DD587D">
        <w:rPr>
          <w:rFonts w:ascii="Baskerville Old Face" w:hAnsi="Baskerville Old Face"/>
        </w:rPr>
        <w:t>y el Alcalde Dr. Ángel López, ha tenido la iniciativa de continuar implementando el Presupuesto Participativo, en este año culminarán las obras que quedaron pendientes del 2017  y se aprobaron 10  barrios/comunidades más para el 2018, con un monto de doce millones de pesos (RD$12,000,000.00).</w:t>
      </w:r>
    </w:p>
    <w:p w:rsidR="00950919" w:rsidRPr="009C4C3C" w:rsidRDefault="00950919" w:rsidP="00950919">
      <w:pPr>
        <w:rPr>
          <w:rFonts w:ascii="Baskerville Old Face" w:hAnsi="Baskerville Old Face"/>
          <w:sz w:val="16"/>
          <w:szCs w:val="16"/>
        </w:rPr>
      </w:pPr>
    </w:p>
    <w:p w:rsidR="00950919" w:rsidRDefault="002A55F5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Para el 2018, el Concejo municipal Aprobó los barrios/comunidades siguientes:</w:t>
      </w:r>
    </w:p>
    <w:p w:rsidR="002A55F5" w:rsidRDefault="002A55F5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Rincón de Los Jiménez, </w:t>
      </w:r>
    </w:p>
    <w:p w:rsidR="002A55F5" w:rsidRDefault="002A55F5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Residencial Moca,</w:t>
      </w:r>
    </w:p>
    <w:p w:rsidR="002A55F5" w:rsidRDefault="002A55F5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Milito,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San Francisco Arriba,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La Ermita,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Los Pilones,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Mary Carmen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Manuel Rodríguez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Los Cercados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Eurípides.</w:t>
      </w:r>
    </w:p>
    <w:p w:rsidR="002A55F5" w:rsidRDefault="002A55F5" w:rsidP="002A55F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:rsidR="00950919" w:rsidRDefault="00950919" w:rsidP="00950919">
      <w:pPr>
        <w:rPr>
          <w:rFonts w:ascii="Baskerville Old Face" w:hAnsi="Baskerville Old Face"/>
          <w:b/>
        </w:rPr>
      </w:pPr>
      <w:r w:rsidRPr="005F79BE">
        <w:rPr>
          <w:rFonts w:ascii="Baskerville Old Face" w:hAnsi="Baskerville Old Face"/>
          <w:b/>
        </w:rPr>
        <w:lastRenderedPageBreak/>
        <w:t>Proceso de Implementación del Presupuesto Participativo</w:t>
      </w:r>
    </w:p>
    <w:p w:rsidR="00950919" w:rsidRPr="002A55F5" w:rsidRDefault="00950919" w:rsidP="00950919">
      <w:pPr>
        <w:rPr>
          <w:rFonts w:ascii="Baskerville Old Face" w:hAnsi="Baskerville Old Face"/>
          <w:b/>
          <w:sz w:val="16"/>
          <w:szCs w:val="16"/>
        </w:rPr>
      </w:pPr>
    </w:p>
    <w:p w:rsidR="00950919" w:rsidRDefault="00950919" w:rsidP="00950919">
      <w:pPr>
        <w:jc w:val="both"/>
        <w:rPr>
          <w:rFonts w:ascii="Baskerville Old Face" w:hAnsi="Baskerville Old Face"/>
        </w:rPr>
      </w:pPr>
      <w:r w:rsidRPr="005F79BE">
        <w:rPr>
          <w:rFonts w:ascii="Baskerville Old Face" w:hAnsi="Baskerville Old Face"/>
        </w:rPr>
        <w:t xml:space="preserve">1- </w:t>
      </w:r>
      <w:r w:rsidRPr="00CD03C3">
        <w:rPr>
          <w:rFonts w:ascii="Baskerville Old Face" w:hAnsi="Baskerville Old Face"/>
          <w:b/>
        </w:rPr>
        <w:t>Aprobación del Presupuesto:</w:t>
      </w:r>
      <w:r w:rsidRPr="005F79B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el Concejo Municipal aprueban un monto que</w:t>
      </w:r>
      <w:r w:rsidRPr="005F79BE">
        <w:rPr>
          <w:rFonts w:ascii="Baskerville Old Face" w:hAnsi="Baskerville Old Face"/>
        </w:rPr>
        <w:t xml:space="preserve"> se destinará para la realización de obras que elijan los mismos moradores de los diferentes</w:t>
      </w:r>
      <w:r>
        <w:rPr>
          <w:rFonts w:ascii="Baskerville Old Face" w:hAnsi="Baskerville Old Face"/>
        </w:rPr>
        <w:t xml:space="preserve"> </w:t>
      </w:r>
      <w:r w:rsidRPr="005F79BE">
        <w:rPr>
          <w:rFonts w:ascii="Baskerville Old Face" w:hAnsi="Baskerville Old Face"/>
        </w:rPr>
        <w:t>barrios/</w:t>
      </w:r>
      <w:r>
        <w:rPr>
          <w:rFonts w:ascii="Baskerville Old Face" w:hAnsi="Baskerville Old Face"/>
        </w:rPr>
        <w:t xml:space="preserve"> </w:t>
      </w:r>
      <w:r w:rsidRPr="005F79BE">
        <w:rPr>
          <w:rFonts w:ascii="Baskerville Old Face" w:hAnsi="Baskerville Old Face"/>
        </w:rPr>
        <w:t>comunidades</w:t>
      </w:r>
      <w:r>
        <w:rPr>
          <w:rFonts w:ascii="Baskerville Old Face" w:hAnsi="Baskerville Old Face"/>
        </w:rPr>
        <w:t xml:space="preserve"> escogidos para tales fines</w:t>
      </w:r>
      <w:r w:rsidRPr="005F79BE">
        <w:rPr>
          <w:rFonts w:ascii="Baskerville Old Face" w:hAnsi="Baskerville Old Face"/>
        </w:rPr>
        <w:t>.</w:t>
      </w:r>
    </w:p>
    <w:p w:rsidR="00950919" w:rsidRDefault="00950919" w:rsidP="00950919">
      <w:pPr>
        <w:jc w:val="both"/>
        <w:rPr>
          <w:rFonts w:ascii="Baskerville Old Face" w:hAnsi="Baskerville Old Face"/>
        </w:rPr>
      </w:pPr>
    </w:p>
    <w:p w:rsidR="00950919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2- </w:t>
      </w:r>
      <w:r w:rsidRPr="00CD03C3">
        <w:rPr>
          <w:rFonts w:ascii="Baskerville Old Face" w:hAnsi="Baskerville Old Face"/>
          <w:b/>
        </w:rPr>
        <w:t>Consulta a la población</w:t>
      </w:r>
      <w:r w:rsidRPr="008641AF">
        <w:rPr>
          <w:rFonts w:ascii="Baskerville Old Face" w:hAnsi="Baskerville Old Face"/>
        </w:rPr>
        <w:t>: las autoridades se trasladan y</w:t>
      </w:r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>realizan asambleas comunitarias en cada barrio/comunidad aprobado(a), con un mínimo de 30 familias, donde los ciudadanos presentes proponen las obras que necesita la comunidad y todos eligen levantando la mano, las m</w:t>
      </w:r>
      <w:r>
        <w:rPr>
          <w:rFonts w:ascii="Times New Roman" w:hAnsi="Times New Roman" w:cs="Times New Roman"/>
        </w:rPr>
        <w:t>ás prioritarias</w:t>
      </w:r>
      <w:r>
        <w:rPr>
          <w:rFonts w:ascii="Baskerville Old Face" w:hAnsi="Baskerville Old Face"/>
        </w:rPr>
        <w:t>.</w:t>
      </w:r>
    </w:p>
    <w:p w:rsidR="00950919" w:rsidRDefault="002A55F5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619375" cy="1473701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65" cy="147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19" w:rsidRDefault="00950919" w:rsidP="00950919">
      <w:pPr>
        <w:jc w:val="both"/>
        <w:rPr>
          <w:rFonts w:ascii="Baskerville Old Face" w:hAnsi="Baskerville Old Face"/>
        </w:rPr>
      </w:pPr>
    </w:p>
    <w:p w:rsidR="002A55F5" w:rsidRPr="00CD03C3" w:rsidRDefault="002A55F5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 dicha Asamblea se elige una secretaria que complete el Acta, luego de que elijan las obras los mismos moradores proponen y eligen 4 Delegados quienes los representarán ante el Ayuntamiento.</w:t>
      </w:r>
    </w:p>
    <w:p w:rsidR="00950919" w:rsidRDefault="00950919" w:rsidP="00950919">
      <w:pPr>
        <w:rPr>
          <w:rFonts w:ascii="Baskerville Old Face" w:hAnsi="Baskerville Old Face"/>
        </w:rPr>
      </w:pPr>
    </w:p>
    <w:p w:rsidR="005968C9" w:rsidRDefault="005968C9" w:rsidP="002A55F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>Para el 2018</w:t>
      </w:r>
      <w:r w:rsidR="00917E7E">
        <w:rPr>
          <w:rFonts w:ascii="Baskerville Old Face" w:hAnsi="Baskerville Old Face"/>
          <w:b/>
        </w:rPr>
        <w:t xml:space="preserve"> se</w:t>
      </w:r>
      <w:r>
        <w:rPr>
          <w:rFonts w:ascii="Baskerville Old Face" w:hAnsi="Baskerville Old Face"/>
          <w:b/>
        </w:rPr>
        <w:t xml:space="preserve"> eligieron</w:t>
      </w:r>
    </w:p>
    <w:p w:rsidR="002A55F5" w:rsidRDefault="002A55F5" w:rsidP="002A55F5">
      <w:pPr>
        <w:rPr>
          <w:rFonts w:ascii="Baskerville Old Face" w:hAnsi="Baskerville Old Face"/>
          <w:b/>
        </w:rPr>
      </w:pPr>
      <w:r w:rsidRPr="005F79BE">
        <w:rPr>
          <w:rFonts w:ascii="Baskerville Old Face" w:hAnsi="Baskerville Old Face"/>
          <w:b/>
        </w:rPr>
        <w:t>Los</w:t>
      </w:r>
      <w:r>
        <w:rPr>
          <w:rFonts w:ascii="Baskerville Old Face" w:hAnsi="Baskerville Old Face"/>
          <w:b/>
        </w:rPr>
        <w:t>10</w:t>
      </w:r>
      <w:r w:rsidRPr="005F79BE">
        <w:rPr>
          <w:rFonts w:ascii="Baskerville Old Face" w:hAnsi="Baskerville Old Face"/>
          <w:b/>
        </w:rPr>
        <w:t xml:space="preserve"> barrios/comunidades y sus obras:</w:t>
      </w:r>
    </w:p>
    <w:p w:rsidR="00E70B78" w:rsidRPr="005F79BE" w:rsidRDefault="00E70B78" w:rsidP="002A55F5">
      <w:pPr>
        <w:rPr>
          <w:rFonts w:ascii="Baskerville Old Face" w:hAnsi="Baskerville Old Fac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2941"/>
      </w:tblGrid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Rincón de los Jiménez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Construcción de encaches, </w:t>
            </w:r>
            <w:r w:rsidR="002A55F5">
              <w:rPr>
                <w:rFonts w:ascii="Baskerville Old Face" w:hAnsi="Baskerville Old Face"/>
              </w:rPr>
              <w:t>Reparación de camino vecinal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Residencial Moca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de calles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Milito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de calles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San Fco. Arriba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Camino vecinal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La Ermita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de entrada Piringo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Los Pilones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Construcción de Puente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Mary Carmen</w:t>
            </w:r>
          </w:p>
        </w:tc>
        <w:tc>
          <w:tcPr>
            <w:tcW w:w="0" w:type="auto"/>
            <w:vAlign w:val="center"/>
          </w:tcPr>
          <w:p w:rsidR="002A55F5" w:rsidRDefault="002A55F5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de calles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Manuel Rodríguez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Reparación calle principal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Los Cercados</w:t>
            </w:r>
          </w:p>
        </w:tc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Terminación de Capilla </w:t>
            </w:r>
          </w:p>
        </w:tc>
      </w:tr>
      <w:tr w:rsidR="00917E7E" w:rsidTr="00C75CFE">
        <w:tc>
          <w:tcPr>
            <w:tcW w:w="0" w:type="auto"/>
            <w:vAlign w:val="center"/>
          </w:tcPr>
          <w:p w:rsidR="002A55F5" w:rsidRDefault="00917E7E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Eurípides</w:t>
            </w:r>
          </w:p>
        </w:tc>
        <w:tc>
          <w:tcPr>
            <w:tcW w:w="0" w:type="auto"/>
            <w:vAlign w:val="center"/>
          </w:tcPr>
          <w:p w:rsidR="002A55F5" w:rsidRDefault="002A55F5" w:rsidP="00C75C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Construcción Puente de Ventura.</w:t>
            </w:r>
          </w:p>
        </w:tc>
      </w:tr>
    </w:tbl>
    <w:p w:rsidR="00950919" w:rsidRDefault="00950919" w:rsidP="00950919">
      <w:pPr>
        <w:jc w:val="both"/>
        <w:rPr>
          <w:rFonts w:ascii="Baskerville Old Face" w:hAnsi="Baskerville Old Face"/>
        </w:rPr>
      </w:pPr>
    </w:p>
    <w:p w:rsidR="00950919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3-  </w:t>
      </w:r>
      <w:r w:rsidRPr="005A4583">
        <w:rPr>
          <w:rFonts w:ascii="Baskerville Old Face" w:hAnsi="Baskerville Old Face"/>
          <w:b/>
        </w:rPr>
        <w:t>Estudio de Factibilidad:</w:t>
      </w:r>
      <w:r>
        <w:rPr>
          <w:rFonts w:ascii="Baskerville Old Face" w:hAnsi="Baskerville Old Face"/>
        </w:rPr>
        <w:t xml:space="preserve"> el equipo técnico realiza un estudio de factibilidad en cada lugar (barrio/comunidad) donde se implementará el Presupuesto Participativo, para determinar si las obras elegidas se pueden realizar o no. Se prepara un presupuesto (cotización) de cada obra.</w:t>
      </w:r>
    </w:p>
    <w:p w:rsidR="00E70B78" w:rsidRDefault="00E70B78" w:rsidP="00950919">
      <w:pPr>
        <w:jc w:val="both"/>
        <w:rPr>
          <w:rFonts w:ascii="Baskerville Old Face" w:hAnsi="Baskerville Old Face"/>
        </w:rPr>
      </w:pPr>
    </w:p>
    <w:p w:rsidR="00950919" w:rsidRDefault="002A55F5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anchor distT="0" distB="0" distL="114300" distR="114300" simplePos="0" relativeHeight="251663360" behindDoc="0" locked="0" layoutInCell="1" allowOverlap="1" wp14:anchorId="1C4AC822" wp14:editId="7BEC855B">
            <wp:simplePos x="0" y="0"/>
            <wp:positionH relativeFrom="margin">
              <wp:posOffset>6985</wp:posOffset>
            </wp:positionH>
            <wp:positionV relativeFrom="margin">
              <wp:posOffset>1282700</wp:posOffset>
            </wp:positionV>
            <wp:extent cx="2748280" cy="154622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 Juventud 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B78">
        <w:rPr>
          <w:rFonts w:ascii="Baskerville Old Face" w:hAnsi="Baskerville Old Face"/>
        </w:rPr>
        <w:t>el Concejo Municipal ha aprobado un monto de un millón doscientos mil pesos (RD$1,200,000.00), para cada barrio/comunidad.</w:t>
      </w:r>
    </w:p>
    <w:p w:rsidR="00E70B78" w:rsidRDefault="00E70B78" w:rsidP="00950919">
      <w:pPr>
        <w:jc w:val="both"/>
        <w:rPr>
          <w:rFonts w:ascii="Baskerville Old Face" w:hAnsi="Baskerville Old Face"/>
        </w:rPr>
      </w:pPr>
    </w:p>
    <w:p w:rsidR="00950919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4- A</w:t>
      </w:r>
      <w:r>
        <w:rPr>
          <w:rFonts w:ascii="Baskerville Old Face" w:hAnsi="Baskerville Old Face"/>
          <w:b/>
        </w:rPr>
        <w:t xml:space="preserve">samblea Seccional o de Delegados: </w:t>
      </w:r>
      <w:r>
        <w:rPr>
          <w:rFonts w:ascii="Baskerville Old Face" w:hAnsi="Baskerville Old Face"/>
        </w:rPr>
        <w:t>se convoca a los Delegados que fueron propuestos y elegidos por cada comunidad/barrio, y se realiza una asamblea en la Sala Capitular, con todas las autoridades involucradas (Alcalde, Regidores, Sociedad Civil, FEDOMU), para entregar los presupuestos de las obras, y sortear el cronograma</w:t>
      </w:r>
      <w:r w:rsidR="00C741E5">
        <w:rPr>
          <w:rFonts w:ascii="Baskerville Old Face" w:hAnsi="Baskerville Old Face"/>
        </w:rPr>
        <w:t xml:space="preserve"> o agenda para el inicio</w:t>
      </w:r>
      <w:r>
        <w:rPr>
          <w:rFonts w:ascii="Baskerville Old Face" w:hAnsi="Baskerville Old Face"/>
        </w:rPr>
        <w:t xml:space="preserve"> de ejecución de las obras</w:t>
      </w:r>
      <w:r w:rsidR="00C741E5">
        <w:rPr>
          <w:rFonts w:ascii="Baskerville Old Face" w:hAnsi="Baskerville Old Face"/>
        </w:rPr>
        <w:t xml:space="preserve"> y en qué orden</w:t>
      </w:r>
      <w:r>
        <w:rPr>
          <w:rFonts w:ascii="Baskerville Old Face" w:hAnsi="Baskerville Old Face"/>
        </w:rPr>
        <w:t>.</w:t>
      </w:r>
    </w:p>
    <w:p w:rsidR="00E70B78" w:rsidRDefault="00E70B78" w:rsidP="00E70B78">
      <w:pPr>
        <w:rPr>
          <w:rFonts w:ascii="Baskerville Old Face" w:hAnsi="Baskerville Old Face"/>
          <w:b/>
        </w:rPr>
      </w:pPr>
    </w:p>
    <w:p w:rsidR="00E70B78" w:rsidRDefault="00E70B78" w:rsidP="00E70B78">
      <w:pPr>
        <w:rPr>
          <w:rFonts w:ascii="Baskerville Old Face" w:hAnsi="Baskerville Old Face"/>
          <w:b/>
        </w:rPr>
      </w:pPr>
    </w:p>
    <w:p w:rsidR="00E70B78" w:rsidRDefault="00E70B78" w:rsidP="00E70B78">
      <w:pPr>
        <w:rPr>
          <w:rFonts w:ascii="Baskerville Old Face" w:hAnsi="Baskerville Old Face"/>
          <w:b/>
        </w:rPr>
      </w:pPr>
    </w:p>
    <w:p w:rsidR="00950919" w:rsidRPr="00E70B78" w:rsidRDefault="00E70B78" w:rsidP="00950919">
      <w:pPr>
        <w:jc w:val="both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lang w:eastAsia="es-DO"/>
        </w:rPr>
        <w:drawing>
          <wp:anchor distT="0" distB="0" distL="114300" distR="114300" simplePos="0" relativeHeight="251666432" behindDoc="0" locked="0" layoutInCell="1" allowOverlap="1">
            <wp:simplePos x="6886575" y="619125"/>
            <wp:positionH relativeFrom="margin">
              <wp:align>right</wp:align>
            </wp:positionH>
            <wp:positionV relativeFrom="margin">
              <wp:align>top</wp:align>
            </wp:positionV>
            <wp:extent cx="2581275" cy="1935480"/>
            <wp:effectExtent l="0" t="0" r="9525" b="762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5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19" w:rsidRPr="00F16102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5- </w:t>
      </w:r>
      <w:r w:rsidRPr="00F16102">
        <w:rPr>
          <w:rFonts w:ascii="Baskerville Old Face" w:hAnsi="Baskerville Old Face"/>
          <w:b/>
        </w:rPr>
        <w:t>Aprobación del Comité de Seguimiento</w:t>
      </w:r>
      <w:r>
        <w:rPr>
          <w:rFonts w:ascii="Baskerville Old Face" w:hAnsi="Baskerville Old Face"/>
          <w:b/>
        </w:rPr>
        <w:t xml:space="preserve"> y Control</w:t>
      </w:r>
      <w:r w:rsidRPr="00F16102"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>las autoridades (Alcalde y Concejo de Regidores) aprueban el monto definitivo de cada obra y queda nombrado el Comité que dará seguimiento a la ejecución de todas las obras en cada barrio/comunidad.</w:t>
      </w:r>
    </w:p>
    <w:p w:rsidR="00950919" w:rsidRDefault="00E70B78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77D879A6" wp14:editId="46BFCDF0">
            <wp:simplePos x="0" y="0"/>
            <wp:positionH relativeFrom="margin">
              <wp:posOffset>6395720</wp:posOffset>
            </wp:positionH>
            <wp:positionV relativeFrom="margin">
              <wp:posOffset>3074670</wp:posOffset>
            </wp:positionV>
            <wp:extent cx="2748280" cy="2061210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6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19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6- </w:t>
      </w:r>
      <w:r w:rsidRPr="00BF36B9">
        <w:rPr>
          <w:rFonts w:ascii="Baskerville Old Face" w:hAnsi="Baskerville Old Face"/>
          <w:b/>
        </w:rPr>
        <w:t>Primer Picazo</w:t>
      </w:r>
      <w:r>
        <w:rPr>
          <w:rFonts w:ascii="Baskerville Old Face" w:hAnsi="Baskerville Old Face"/>
        </w:rPr>
        <w:t xml:space="preserve"> de las Obras en cada barrio/comunidad.</w:t>
      </w:r>
    </w:p>
    <w:p w:rsidR="00950919" w:rsidRPr="00BF370E" w:rsidRDefault="00950919" w:rsidP="00950919">
      <w:pPr>
        <w:jc w:val="both"/>
        <w:rPr>
          <w:rFonts w:ascii="Baskerville Old Face" w:hAnsi="Baskerville Old Face"/>
          <w:sz w:val="16"/>
          <w:szCs w:val="16"/>
        </w:rPr>
      </w:pPr>
    </w:p>
    <w:p w:rsidR="00950919" w:rsidRDefault="00950919" w:rsidP="009509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7- </w:t>
      </w:r>
      <w:r w:rsidRPr="00BF36B9">
        <w:rPr>
          <w:rFonts w:ascii="Baskerville Old Face" w:hAnsi="Baskerville Old Face"/>
          <w:b/>
        </w:rPr>
        <w:t>Inauguración</w:t>
      </w:r>
      <w:r>
        <w:rPr>
          <w:rFonts w:ascii="Baskerville Old Face" w:hAnsi="Baskerville Old Face"/>
        </w:rPr>
        <w:t xml:space="preserve"> de las Obras en cada barrio/comunidad.</w:t>
      </w:r>
    </w:p>
    <w:p w:rsidR="00E70B78" w:rsidRPr="00BF370E" w:rsidRDefault="00E70B78" w:rsidP="00950919">
      <w:pPr>
        <w:rPr>
          <w:rFonts w:ascii="Baskerville Old Face" w:hAnsi="Baskerville Old Face"/>
          <w:sz w:val="16"/>
          <w:szCs w:val="16"/>
        </w:rPr>
      </w:pPr>
    </w:p>
    <w:p w:rsidR="00950919" w:rsidRDefault="00950919" w:rsidP="0095091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¡Moca, Ciudad de Todos!</w:t>
      </w:r>
    </w:p>
    <w:p w:rsidR="00950919" w:rsidRDefault="00950919" w:rsidP="00950919">
      <w:r w:rsidRPr="00726C08">
        <w:rPr>
          <w:rFonts w:ascii="Edwardian Script ITC" w:hAnsi="Edwardian Script ITC"/>
          <w:b/>
          <w:sz w:val="40"/>
          <w:szCs w:val="40"/>
        </w:rPr>
        <w:t>Dr. Ángel López – Alcalde.</w:t>
      </w:r>
    </w:p>
    <w:p w:rsidR="000A07C2" w:rsidRDefault="000A07C2"/>
    <w:sectPr w:rsidR="000A07C2" w:rsidSect="000C3E30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19"/>
    <w:rsid w:val="000A07C2"/>
    <w:rsid w:val="002A55F5"/>
    <w:rsid w:val="00412E4F"/>
    <w:rsid w:val="00593953"/>
    <w:rsid w:val="005968C9"/>
    <w:rsid w:val="00917E7E"/>
    <w:rsid w:val="00950919"/>
    <w:rsid w:val="009C4C3C"/>
    <w:rsid w:val="00AC3683"/>
    <w:rsid w:val="00BF370E"/>
    <w:rsid w:val="00C741E5"/>
    <w:rsid w:val="00DD587D"/>
    <w:rsid w:val="00DF6C40"/>
    <w:rsid w:val="00E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91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09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91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09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.gob.d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2018-04-11T18:47:00Z</dcterms:created>
  <dcterms:modified xsi:type="dcterms:W3CDTF">2018-07-13T15:20:00Z</dcterms:modified>
</cp:coreProperties>
</file>