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EE19" w14:textId="0B157890" w:rsidR="00C516AB" w:rsidRPr="001B03A8" w:rsidRDefault="00C516AB" w:rsidP="00DE1A47">
      <w:pPr>
        <w:jc w:val="center"/>
        <w:rPr>
          <w:b/>
          <w:bCs/>
          <w:u w:val="single"/>
        </w:rPr>
      </w:pPr>
      <w:r w:rsidRPr="001B03A8">
        <w:rPr>
          <w:b/>
          <w:bCs/>
          <w:u w:val="single"/>
        </w:rPr>
        <w:t>ESPECIFICACIONES GENERALES</w:t>
      </w:r>
    </w:p>
    <w:p w14:paraId="51BEEDA6" w14:textId="726C43BE" w:rsidR="00DE1A47" w:rsidRPr="001B03A8" w:rsidRDefault="00DE1A47" w:rsidP="00B33F80">
      <w:pPr>
        <w:ind w:left="720" w:hanging="720"/>
        <w:jc w:val="center"/>
        <w:rPr>
          <w:b/>
          <w:bCs/>
          <w:color w:val="00B050"/>
          <w:u w:val="single"/>
        </w:rPr>
      </w:pPr>
    </w:p>
    <w:p w14:paraId="380B3812" w14:textId="77777777" w:rsidR="002400CD" w:rsidRPr="002400CD" w:rsidRDefault="00632107" w:rsidP="002400CD">
      <w:pPr>
        <w:rPr>
          <w:rFonts w:eastAsiaTheme="minorHAnsi"/>
          <w:b/>
          <w:bCs/>
          <w:color w:val="2E74B5" w:themeColor="accent1" w:themeShade="BF"/>
        </w:rPr>
      </w:pPr>
      <w:r w:rsidRPr="002400CD">
        <w:rPr>
          <w:b/>
          <w:bCs/>
        </w:rPr>
        <w:t>CONSTRUCCIÓN</w:t>
      </w:r>
      <w:r w:rsidR="00FB0BF3" w:rsidRPr="002400CD">
        <w:rPr>
          <w:b/>
          <w:bCs/>
        </w:rPr>
        <w:t xml:space="preserve"> </w:t>
      </w:r>
      <w:r w:rsidR="00764884" w:rsidRPr="002400CD">
        <w:rPr>
          <w:b/>
          <w:bCs/>
        </w:rPr>
        <w:t xml:space="preserve">PARQUE LINEAL ZOOBOTÁNICO </w:t>
      </w:r>
      <w:r w:rsidR="003E6772" w:rsidRPr="002400CD">
        <w:rPr>
          <w:b/>
          <w:bCs/>
        </w:rPr>
        <w:t>MUNICIPAL</w:t>
      </w:r>
      <w:r w:rsidR="002400CD" w:rsidRPr="002400CD">
        <w:rPr>
          <w:b/>
          <w:bCs/>
        </w:rPr>
        <w:t xml:space="preserve"> </w:t>
      </w:r>
      <w:r w:rsidR="002400CD" w:rsidRPr="002400CD">
        <w:rPr>
          <w:b/>
          <w:bCs/>
        </w:rPr>
        <w:t>DE MOCA</w:t>
      </w:r>
    </w:p>
    <w:p w14:paraId="4929FBD6" w14:textId="2172D146" w:rsidR="00B33F80" w:rsidRPr="002400CD" w:rsidRDefault="00B33F80" w:rsidP="00632107">
      <w:pPr>
        <w:jc w:val="center"/>
        <w:rPr>
          <w:b/>
          <w:bCs/>
        </w:rPr>
      </w:pPr>
    </w:p>
    <w:p w14:paraId="1A0D4991" w14:textId="20515DA2" w:rsidR="00A44A56" w:rsidRPr="001B03A8" w:rsidRDefault="00A44A56" w:rsidP="00E9242E">
      <w:pPr>
        <w:ind w:left="720" w:hanging="720"/>
        <w:rPr>
          <w:b/>
          <w:bCs/>
          <w:u w:val="single"/>
        </w:rPr>
      </w:pPr>
    </w:p>
    <w:p w14:paraId="73D0AA03" w14:textId="466C1A1C" w:rsidR="00162D3F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ALCANCE DE LOS TRABAJOS:</w:t>
      </w:r>
    </w:p>
    <w:p w14:paraId="3B761B7D" w14:textId="77777777" w:rsidR="003E1334" w:rsidRPr="001B03A8" w:rsidRDefault="003E1334" w:rsidP="003E1334">
      <w:pPr>
        <w:rPr>
          <w:b/>
          <w:bCs/>
          <w:u w:val="single"/>
        </w:rPr>
      </w:pPr>
    </w:p>
    <w:p w14:paraId="0C3A441D" w14:textId="029EE4BE" w:rsidR="00764884" w:rsidRPr="00031FF1" w:rsidRDefault="00764884" w:rsidP="00764884">
      <w:pPr>
        <w:pStyle w:val="Prrafodelista"/>
        <w:numPr>
          <w:ilvl w:val="0"/>
          <w:numId w:val="30"/>
        </w:numPr>
        <w:jc w:val="both"/>
        <w:rPr>
          <w:b/>
          <w:bCs/>
        </w:rPr>
      </w:pPr>
      <w:r w:rsidRPr="00031FF1">
        <w:rPr>
          <w:b/>
          <w:bCs/>
        </w:rPr>
        <w:t>Datos Generales del Proyecto</w:t>
      </w:r>
    </w:p>
    <w:p w14:paraId="3253B140" w14:textId="77777777" w:rsidR="00764884" w:rsidRDefault="00764884" w:rsidP="00764884">
      <w:pPr>
        <w:jc w:val="both"/>
      </w:pPr>
    </w:p>
    <w:p w14:paraId="4FC3BE3D" w14:textId="35F315D6" w:rsidR="00764884" w:rsidRDefault="00764884" w:rsidP="00031FF1">
      <w:pPr>
        <w:spacing w:line="360" w:lineRule="auto"/>
        <w:jc w:val="both"/>
      </w:pPr>
      <w:r w:rsidRPr="00031FF1">
        <w:rPr>
          <w:b/>
          <w:bCs/>
        </w:rPr>
        <w:t>- Nombre del Proyecto:</w:t>
      </w:r>
      <w:r>
        <w:t xml:space="preserve"> Construcción Parque Lineal </w:t>
      </w:r>
      <w:r w:rsidR="003E6772">
        <w:t>Zoo botánico Municipal</w:t>
      </w:r>
    </w:p>
    <w:p w14:paraId="236609C5" w14:textId="213AF52E" w:rsidR="00764884" w:rsidRDefault="00764884" w:rsidP="00031FF1">
      <w:pPr>
        <w:spacing w:line="360" w:lineRule="auto"/>
        <w:jc w:val="both"/>
      </w:pPr>
      <w:r w:rsidRPr="00031FF1">
        <w:rPr>
          <w:b/>
          <w:bCs/>
        </w:rPr>
        <w:t>- Entidad Contratante:</w:t>
      </w:r>
      <w:r>
        <w:t xml:space="preserve"> Ayuntamiento de Moca</w:t>
      </w:r>
    </w:p>
    <w:p w14:paraId="1C919BB7" w14:textId="07A6D492" w:rsidR="00764884" w:rsidRDefault="00764884" w:rsidP="00031FF1">
      <w:pPr>
        <w:spacing w:line="360" w:lineRule="auto"/>
        <w:jc w:val="both"/>
      </w:pPr>
      <w:r w:rsidRPr="00031FF1">
        <w:rPr>
          <w:b/>
          <w:bCs/>
        </w:rPr>
        <w:t>- Ubicación:</w:t>
      </w:r>
      <w:r>
        <w:t xml:space="preserve"> </w:t>
      </w:r>
      <w:r w:rsidR="00D94ECE">
        <w:t>Calle García Godoy, Moca, Provincia Espaillat</w:t>
      </w:r>
    </w:p>
    <w:p w14:paraId="0C7FC8CE" w14:textId="77777777" w:rsidR="00764884" w:rsidRPr="00031FF1" w:rsidRDefault="00764884" w:rsidP="00031FF1">
      <w:pPr>
        <w:spacing w:line="360" w:lineRule="auto"/>
        <w:jc w:val="both"/>
        <w:rPr>
          <w:b/>
          <w:bCs/>
        </w:rPr>
      </w:pPr>
    </w:p>
    <w:p w14:paraId="1D473824" w14:textId="08D4E73B" w:rsidR="00764884" w:rsidRPr="00031FF1" w:rsidRDefault="00764884" w:rsidP="00031FF1">
      <w:pPr>
        <w:pStyle w:val="Prrafodelista"/>
        <w:numPr>
          <w:ilvl w:val="0"/>
          <w:numId w:val="30"/>
        </w:numPr>
        <w:spacing w:line="360" w:lineRule="auto"/>
        <w:jc w:val="both"/>
        <w:rPr>
          <w:b/>
          <w:bCs/>
        </w:rPr>
      </w:pPr>
      <w:r w:rsidRPr="00031FF1">
        <w:rPr>
          <w:b/>
          <w:bCs/>
        </w:rPr>
        <w:t>Descripción del Proyecto</w:t>
      </w:r>
    </w:p>
    <w:p w14:paraId="5041847C" w14:textId="77777777" w:rsidR="00764884" w:rsidRDefault="00764884" w:rsidP="00031FF1">
      <w:pPr>
        <w:spacing w:line="360" w:lineRule="auto"/>
        <w:jc w:val="both"/>
      </w:pPr>
    </w:p>
    <w:p w14:paraId="7C8466DB" w14:textId="77777777" w:rsidR="00764884" w:rsidRDefault="00764884" w:rsidP="00031FF1">
      <w:pPr>
        <w:spacing w:line="360" w:lineRule="auto"/>
        <w:jc w:val="both"/>
      </w:pPr>
      <w:r>
        <w:t>El proyecto consiste en la construcción de un Parque Lineal multifuncional destinado al esparcimiento, recreación, deporte y cultura, con integración urbana y ambiental. Incluirá:</w:t>
      </w:r>
    </w:p>
    <w:p w14:paraId="289608E4" w14:textId="77777777" w:rsidR="00DB01F7" w:rsidRDefault="00DB01F7" w:rsidP="00031FF1">
      <w:pPr>
        <w:spacing w:line="360" w:lineRule="auto"/>
        <w:jc w:val="both"/>
      </w:pPr>
    </w:p>
    <w:p w14:paraId="7E6AC947" w14:textId="77777777" w:rsidR="00764884" w:rsidRDefault="00764884" w:rsidP="00031FF1">
      <w:pPr>
        <w:spacing w:line="360" w:lineRule="auto"/>
        <w:jc w:val="both"/>
      </w:pPr>
      <w:r>
        <w:t>- Área infantil con juegos modulares</w:t>
      </w:r>
    </w:p>
    <w:p w14:paraId="61B8B462" w14:textId="77777777" w:rsidR="00764884" w:rsidRDefault="00764884" w:rsidP="00031FF1">
      <w:pPr>
        <w:spacing w:line="360" w:lineRule="auto"/>
        <w:jc w:val="both"/>
      </w:pPr>
      <w:r>
        <w:t>- Área de gimnasio al aire libre</w:t>
      </w:r>
    </w:p>
    <w:p w14:paraId="05ECFCBB" w14:textId="77777777" w:rsidR="00764884" w:rsidRDefault="00764884" w:rsidP="00031FF1">
      <w:pPr>
        <w:spacing w:line="360" w:lineRule="auto"/>
        <w:jc w:val="both"/>
      </w:pPr>
      <w:r>
        <w:t>- Áreas de descanso y paisajismo (bancos, jardineras, pérgolas)</w:t>
      </w:r>
    </w:p>
    <w:p w14:paraId="6FA83F56" w14:textId="77777777" w:rsidR="00764884" w:rsidRDefault="00764884" w:rsidP="00031FF1">
      <w:pPr>
        <w:spacing w:line="360" w:lineRule="auto"/>
        <w:jc w:val="both"/>
      </w:pPr>
      <w:r>
        <w:t>- Parqueos para visitantes</w:t>
      </w:r>
    </w:p>
    <w:p w14:paraId="2492C94B" w14:textId="77777777" w:rsidR="00764884" w:rsidRDefault="00764884" w:rsidP="00031FF1">
      <w:pPr>
        <w:spacing w:line="360" w:lineRule="auto"/>
        <w:jc w:val="both"/>
      </w:pPr>
      <w:r>
        <w:t>- Sala de realidad virtual para actividades tecnológicas</w:t>
      </w:r>
    </w:p>
    <w:p w14:paraId="2E41103F" w14:textId="77777777" w:rsidR="00764884" w:rsidRDefault="00764884" w:rsidP="00031FF1">
      <w:pPr>
        <w:spacing w:line="360" w:lineRule="auto"/>
        <w:jc w:val="both"/>
      </w:pPr>
      <w:r>
        <w:t>- Caminos peatonales en hormigón y adoquines</w:t>
      </w:r>
    </w:p>
    <w:p w14:paraId="11191E1A" w14:textId="77777777" w:rsidR="00764884" w:rsidRDefault="00764884" w:rsidP="00031FF1">
      <w:pPr>
        <w:spacing w:line="360" w:lineRule="auto"/>
        <w:jc w:val="both"/>
      </w:pPr>
      <w:r>
        <w:t xml:space="preserve">- Ruta de bicicleta tipo </w:t>
      </w:r>
      <w:proofErr w:type="spellStart"/>
      <w:r>
        <w:t>mountain</w:t>
      </w:r>
      <w:proofErr w:type="spellEnd"/>
      <w:r>
        <w:t xml:space="preserve"> </w:t>
      </w:r>
      <w:proofErr w:type="spellStart"/>
      <w:r>
        <w:t>bike</w:t>
      </w:r>
      <w:proofErr w:type="spellEnd"/>
    </w:p>
    <w:p w14:paraId="0BA47D6D" w14:textId="77777777" w:rsidR="00764884" w:rsidRDefault="00764884" w:rsidP="00031FF1">
      <w:pPr>
        <w:spacing w:line="360" w:lineRule="auto"/>
        <w:jc w:val="both"/>
      </w:pPr>
      <w:r>
        <w:t>- Sistema de iluminación LED y postes decorativos</w:t>
      </w:r>
    </w:p>
    <w:p w14:paraId="406C77FE" w14:textId="77777777" w:rsidR="00764884" w:rsidRDefault="00764884" w:rsidP="00031FF1">
      <w:pPr>
        <w:spacing w:line="360" w:lineRule="auto"/>
        <w:jc w:val="both"/>
      </w:pPr>
      <w:r>
        <w:t>- Cisterna para almacenamiento de agua</w:t>
      </w:r>
    </w:p>
    <w:p w14:paraId="1C442A5C" w14:textId="77777777" w:rsidR="00764884" w:rsidRDefault="00764884" w:rsidP="00031FF1">
      <w:pPr>
        <w:spacing w:line="360" w:lineRule="auto"/>
        <w:jc w:val="both"/>
      </w:pPr>
      <w:r>
        <w:t>- Aceras exteriores de integración urbana</w:t>
      </w:r>
    </w:p>
    <w:p w14:paraId="7E19D227" w14:textId="77777777" w:rsidR="00764884" w:rsidRDefault="00764884" w:rsidP="00031FF1">
      <w:pPr>
        <w:spacing w:line="360" w:lineRule="auto"/>
        <w:jc w:val="both"/>
      </w:pPr>
      <w:r>
        <w:t>- Verja perimetral de seguridad</w:t>
      </w:r>
    </w:p>
    <w:p w14:paraId="3FA00DFD" w14:textId="77777777" w:rsidR="00764884" w:rsidRDefault="00764884" w:rsidP="00031FF1">
      <w:pPr>
        <w:spacing w:line="360" w:lineRule="auto"/>
        <w:jc w:val="both"/>
      </w:pPr>
      <w:r>
        <w:t>- Saneamiento y encauzamiento de cañada existente</w:t>
      </w:r>
    </w:p>
    <w:p w14:paraId="54EA4F14" w14:textId="77777777" w:rsidR="00162D3F" w:rsidRPr="001B03A8" w:rsidRDefault="00162D3F" w:rsidP="00162D3F"/>
    <w:p w14:paraId="2D766D8C" w14:textId="5ACA1DC6" w:rsidR="00162D3F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NOMBRE DEL PROYECTO</w:t>
      </w:r>
      <w:r w:rsidR="00A44A56" w:rsidRPr="001B03A8">
        <w:rPr>
          <w:b/>
          <w:bCs/>
          <w:u w:val="single"/>
        </w:rPr>
        <w:t>:</w:t>
      </w:r>
    </w:p>
    <w:p w14:paraId="0169EEF8" w14:textId="580146AE" w:rsidR="00A44A56" w:rsidRPr="001B03A8" w:rsidRDefault="00A44A56" w:rsidP="00733DE2">
      <w:pPr>
        <w:rPr>
          <w:b/>
          <w:bCs/>
          <w:u w:val="single"/>
        </w:rPr>
      </w:pPr>
    </w:p>
    <w:p w14:paraId="0C829878" w14:textId="2DBA5D5D" w:rsidR="00DB01F7" w:rsidRDefault="00DB01F7" w:rsidP="00DB01F7">
      <w:pPr>
        <w:jc w:val="center"/>
        <w:rPr>
          <w:b/>
        </w:rPr>
      </w:pPr>
      <w:r w:rsidRPr="00DB01F7">
        <w:rPr>
          <w:b/>
        </w:rPr>
        <w:t>CONSTRUCCIÓN PARQUE LINEAL ZOOBOTÁNICO MUNICIPAL</w:t>
      </w:r>
    </w:p>
    <w:p w14:paraId="28076E2E" w14:textId="77777777" w:rsidR="00DB01F7" w:rsidRDefault="00DB01F7" w:rsidP="00DB01F7">
      <w:pPr>
        <w:jc w:val="center"/>
        <w:rPr>
          <w:b/>
        </w:rPr>
      </w:pPr>
    </w:p>
    <w:p w14:paraId="430A5434" w14:textId="77777777" w:rsidR="00DB01F7" w:rsidRPr="001B03A8" w:rsidRDefault="00DB01F7" w:rsidP="00DB01F7">
      <w:pPr>
        <w:jc w:val="center"/>
      </w:pPr>
    </w:p>
    <w:p w14:paraId="0B3956FD" w14:textId="28039481" w:rsidR="00E40EAF" w:rsidRPr="001B03A8" w:rsidRDefault="00C516AB" w:rsidP="004A6D2D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DURACIÓN DEL SERVICIO:</w:t>
      </w:r>
    </w:p>
    <w:p w14:paraId="2BEF4D2C" w14:textId="2F0513FD" w:rsidR="00E40EAF" w:rsidRPr="001B03A8" w:rsidRDefault="00E40EAF" w:rsidP="007E29D4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922"/>
        <w:gridCol w:w="3287"/>
      </w:tblGrid>
      <w:tr w:rsidR="00E40EAF" w:rsidRPr="001B03A8" w14:paraId="5DF49596" w14:textId="77777777" w:rsidTr="00B515AF">
        <w:trPr>
          <w:trHeight w:val="237"/>
        </w:trPr>
        <w:tc>
          <w:tcPr>
            <w:tcW w:w="5922" w:type="dxa"/>
            <w:noWrap/>
            <w:hideMark/>
          </w:tcPr>
          <w:p w14:paraId="585F29A9" w14:textId="77777777" w:rsidR="00E40EAF" w:rsidRPr="001B03A8" w:rsidRDefault="00E40EAF" w:rsidP="006A5C7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Proyecto</w:t>
            </w:r>
          </w:p>
        </w:tc>
        <w:tc>
          <w:tcPr>
            <w:tcW w:w="3287" w:type="dxa"/>
            <w:hideMark/>
          </w:tcPr>
          <w:p w14:paraId="55CE147B" w14:textId="77777777" w:rsidR="00E40EAF" w:rsidRPr="001B03A8" w:rsidRDefault="00E40EAF" w:rsidP="006A5C7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Tiempo en meses</w:t>
            </w:r>
          </w:p>
        </w:tc>
      </w:tr>
      <w:tr w:rsidR="00E40EAF" w:rsidRPr="001B03A8" w14:paraId="634092C0" w14:textId="77777777" w:rsidTr="00B515AF">
        <w:trPr>
          <w:trHeight w:val="921"/>
        </w:trPr>
        <w:tc>
          <w:tcPr>
            <w:tcW w:w="5922" w:type="dxa"/>
            <w:hideMark/>
          </w:tcPr>
          <w:p w14:paraId="6FC1D11E" w14:textId="77777777" w:rsidR="00DB01F7" w:rsidRDefault="00DB01F7" w:rsidP="00DB01F7"/>
          <w:p w14:paraId="15F75486" w14:textId="77777777" w:rsidR="002400CD" w:rsidRPr="00CF1F32" w:rsidRDefault="00DB01F7" w:rsidP="002400CD">
            <w:pPr>
              <w:rPr>
                <w:rFonts w:eastAsiaTheme="minorHAnsi"/>
                <w:color w:val="2E74B5" w:themeColor="accent1" w:themeShade="BF"/>
              </w:rPr>
            </w:pPr>
            <w:r>
              <w:t>CONSTRUCCIÓN PARQUE LINEAL ZOOBOTÁNICO MUNICIPAL</w:t>
            </w:r>
            <w:r w:rsidR="002400CD">
              <w:t xml:space="preserve"> </w:t>
            </w:r>
            <w:r w:rsidR="002400CD">
              <w:rPr>
                <w:bCs/>
              </w:rPr>
              <w:t>DE MOCA</w:t>
            </w:r>
          </w:p>
          <w:p w14:paraId="0B1B92B5" w14:textId="4C724A82" w:rsidR="00E40EAF" w:rsidRPr="001B03A8" w:rsidRDefault="00E40EAF" w:rsidP="00DB01F7"/>
        </w:tc>
        <w:tc>
          <w:tcPr>
            <w:tcW w:w="3287" w:type="dxa"/>
            <w:noWrap/>
            <w:hideMark/>
          </w:tcPr>
          <w:p w14:paraId="5391EA58" w14:textId="77777777" w:rsidR="00DB01F7" w:rsidRDefault="00DB01F7" w:rsidP="006A5C7E">
            <w:pPr>
              <w:jc w:val="center"/>
              <w:rPr>
                <w:color w:val="000000"/>
              </w:rPr>
            </w:pPr>
          </w:p>
          <w:p w14:paraId="3BD7DCDB" w14:textId="6DDD083C" w:rsidR="00E40EAF" w:rsidRPr="001B03A8" w:rsidRDefault="00DB01F7" w:rsidP="006A5C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</w:tbl>
    <w:p w14:paraId="70DC8ECC" w14:textId="263E147F" w:rsidR="00E40EAF" w:rsidRDefault="00E40EAF" w:rsidP="007E29D4"/>
    <w:p w14:paraId="2E64E052" w14:textId="77777777" w:rsidR="00FB0BF3" w:rsidRDefault="00FB0BF3" w:rsidP="007E29D4"/>
    <w:p w14:paraId="72635A9F" w14:textId="7836CC87" w:rsidR="003429B4" w:rsidRPr="001B03A8" w:rsidRDefault="00C516AB" w:rsidP="00C516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MONTO ESTIMADO DEL SERVICIO:</w:t>
      </w:r>
    </w:p>
    <w:p w14:paraId="384A1CA8" w14:textId="77777777" w:rsidR="00DE1A47" w:rsidRPr="001B03A8" w:rsidRDefault="00DE1A47" w:rsidP="0033636A"/>
    <w:tbl>
      <w:tblPr>
        <w:tblStyle w:val="Tablaconcuadrcula"/>
        <w:tblW w:w="9220" w:type="dxa"/>
        <w:tblLook w:val="04A0" w:firstRow="1" w:lastRow="0" w:firstColumn="1" w:lastColumn="0" w:noHBand="0" w:noVBand="1"/>
      </w:tblPr>
      <w:tblGrid>
        <w:gridCol w:w="5869"/>
        <w:gridCol w:w="1083"/>
        <w:gridCol w:w="2268"/>
      </w:tblGrid>
      <w:tr w:rsidR="00DE1A47" w:rsidRPr="001B03A8" w14:paraId="6E585CAC" w14:textId="77777777" w:rsidTr="009455A4">
        <w:trPr>
          <w:trHeight w:val="237"/>
        </w:trPr>
        <w:tc>
          <w:tcPr>
            <w:tcW w:w="5869" w:type="dxa"/>
            <w:noWrap/>
            <w:hideMark/>
          </w:tcPr>
          <w:p w14:paraId="03691FD1" w14:textId="41E3F40B" w:rsidR="00DE1A47" w:rsidRPr="001B03A8" w:rsidRDefault="001B03A8" w:rsidP="00B673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Proyecto</w:t>
            </w:r>
          </w:p>
        </w:tc>
        <w:tc>
          <w:tcPr>
            <w:tcW w:w="1083" w:type="dxa"/>
          </w:tcPr>
          <w:p w14:paraId="274477C4" w14:textId="1D32A22A" w:rsidR="00DE1A47" w:rsidRPr="001B03A8" w:rsidRDefault="00DE1A47" w:rsidP="00B6734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Cantidad</w:t>
            </w:r>
          </w:p>
        </w:tc>
        <w:tc>
          <w:tcPr>
            <w:tcW w:w="2268" w:type="dxa"/>
            <w:hideMark/>
          </w:tcPr>
          <w:p w14:paraId="72F64F98" w14:textId="383ECC6A" w:rsidR="00DE1A47" w:rsidRPr="001B03A8" w:rsidRDefault="00DE1A47" w:rsidP="00B6734E">
            <w:pPr>
              <w:jc w:val="center"/>
              <w:rPr>
                <w:color w:val="000000"/>
              </w:rPr>
            </w:pPr>
            <w:r w:rsidRPr="001B03A8">
              <w:rPr>
                <w:color w:val="000000"/>
              </w:rPr>
              <w:t>Monto total</w:t>
            </w:r>
          </w:p>
        </w:tc>
      </w:tr>
      <w:tr w:rsidR="00DE1A47" w:rsidRPr="001B03A8" w14:paraId="20C2C1AD" w14:textId="77777777" w:rsidTr="009455A4">
        <w:trPr>
          <w:trHeight w:val="921"/>
        </w:trPr>
        <w:tc>
          <w:tcPr>
            <w:tcW w:w="5869" w:type="dxa"/>
            <w:hideMark/>
          </w:tcPr>
          <w:p w14:paraId="2E57529C" w14:textId="77777777" w:rsidR="00496C4B" w:rsidRPr="00753C46" w:rsidRDefault="00496C4B" w:rsidP="00B6734E"/>
          <w:p w14:paraId="09722FF0" w14:textId="77777777" w:rsidR="00DB01F7" w:rsidRDefault="00DB01F7" w:rsidP="00DB01F7"/>
          <w:p w14:paraId="3E003B7F" w14:textId="77777777" w:rsidR="002400CD" w:rsidRPr="00CF1F32" w:rsidRDefault="00DB01F7" w:rsidP="002400CD">
            <w:pPr>
              <w:rPr>
                <w:rFonts w:eastAsiaTheme="minorHAnsi"/>
                <w:color w:val="2E74B5" w:themeColor="accent1" w:themeShade="BF"/>
              </w:rPr>
            </w:pPr>
            <w:r>
              <w:t>CONSTRUCCIÓN PARQUE LINEAL ZOOBOTÁNICO MUNICIPAL</w:t>
            </w:r>
            <w:r w:rsidR="002400CD">
              <w:t xml:space="preserve"> </w:t>
            </w:r>
            <w:r w:rsidR="002400CD">
              <w:rPr>
                <w:bCs/>
              </w:rPr>
              <w:t>DE MOCA</w:t>
            </w:r>
          </w:p>
          <w:p w14:paraId="3B15F0E5" w14:textId="29F74AAF" w:rsidR="00DE1A47" w:rsidRPr="00753C46" w:rsidRDefault="00DE1A47" w:rsidP="00DB01F7"/>
        </w:tc>
        <w:tc>
          <w:tcPr>
            <w:tcW w:w="1083" w:type="dxa"/>
          </w:tcPr>
          <w:p w14:paraId="360B8AD3" w14:textId="77777777" w:rsidR="00496C4B" w:rsidRPr="00753C46" w:rsidRDefault="00496C4B" w:rsidP="00B6734E">
            <w:pPr>
              <w:jc w:val="center"/>
            </w:pPr>
          </w:p>
          <w:p w14:paraId="629533EC" w14:textId="04DB2139" w:rsidR="00DE1A47" w:rsidRPr="00753C46" w:rsidRDefault="0070631E" w:rsidP="00B6734E">
            <w:pPr>
              <w:jc w:val="center"/>
            </w:pPr>
            <w:r>
              <w:t>1</w:t>
            </w:r>
            <w:r w:rsidR="00496C4B" w:rsidRPr="00753C46">
              <w:t xml:space="preserve"> </w:t>
            </w:r>
          </w:p>
        </w:tc>
        <w:tc>
          <w:tcPr>
            <w:tcW w:w="2268" w:type="dxa"/>
            <w:noWrap/>
            <w:hideMark/>
          </w:tcPr>
          <w:p w14:paraId="7A37516A" w14:textId="77777777" w:rsidR="00496C4B" w:rsidRDefault="00496C4B" w:rsidP="003C047E">
            <w:pPr>
              <w:jc w:val="center"/>
            </w:pPr>
          </w:p>
          <w:p w14:paraId="53C752DD" w14:textId="6622EC09" w:rsidR="00DE1A47" w:rsidRPr="001B03A8" w:rsidRDefault="001A59FD" w:rsidP="00CD1F77">
            <w:pPr>
              <w:jc w:val="center"/>
              <w:rPr>
                <w:color w:val="000000"/>
              </w:rPr>
            </w:pPr>
            <w:r w:rsidRPr="001B03A8">
              <w:t xml:space="preserve">DOP </w:t>
            </w:r>
            <w:r w:rsidR="00DB01F7">
              <w:t>100,000,000.00</w:t>
            </w:r>
          </w:p>
        </w:tc>
      </w:tr>
      <w:tr w:rsidR="009455A4" w:rsidRPr="001B03A8" w14:paraId="18BF9ABA" w14:textId="77777777" w:rsidTr="009455A4">
        <w:trPr>
          <w:trHeight w:val="921"/>
        </w:trPr>
        <w:tc>
          <w:tcPr>
            <w:tcW w:w="5869" w:type="dxa"/>
          </w:tcPr>
          <w:p w14:paraId="5F38902F" w14:textId="77777777" w:rsidR="00496C4B" w:rsidRPr="00753C46" w:rsidRDefault="00496C4B" w:rsidP="00496C4B">
            <w:pPr>
              <w:jc w:val="right"/>
              <w:rPr>
                <w:b/>
              </w:rPr>
            </w:pPr>
          </w:p>
          <w:p w14:paraId="73C81A24" w14:textId="6708FF57" w:rsidR="009455A4" w:rsidRPr="00753C46" w:rsidRDefault="00496C4B" w:rsidP="00496C4B">
            <w:pPr>
              <w:jc w:val="right"/>
              <w:rPr>
                <w:b/>
              </w:rPr>
            </w:pPr>
            <w:r w:rsidRPr="00753C46">
              <w:rPr>
                <w:b/>
              </w:rPr>
              <w:t xml:space="preserve">TOTAL </w:t>
            </w:r>
          </w:p>
        </w:tc>
        <w:tc>
          <w:tcPr>
            <w:tcW w:w="3351" w:type="dxa"/>
            <w:gridSpan w:val="2"/>
          </w:tcPr>
          <w:p w14:paraId="5D480C2B" w14:textId="77777777" w:rsidR="00496C4B" w:rsidRPr="00753C46" w:rsidRDefault="00496C4B" w:rsidP="003C047E">
            <w:pPr>
              <w:jc w:val="right"/>
              <w:rPr>
                <w:b/>
              </w:rPr>
            </w:pPr>
          </w:p>
          <w:p w14:paraId="322A3853" w14:textId="167742AD" w:rsidR="009455A4" w:rsidRPr="00753C46" w:rsidRDefault="002761EA" w:rsidP="00CD1F77">
            <w:pPr>
              <w:jc w:val="right"/>
              <w:rPr>
                <w:b/>
              </w:rPr>
            </w:pPr>
            <w:r>
              <w:rPr>
                <w:b/>
              </w:rPr>
              <w:t>100,000,000.00</w:t>
            </w:r>
          </w:p>
        </w:tc>
      </w:tr>
    </w:tbl>
    <w:p w14:paraId="6C25DBAB" w14:textId="604F754E" w:rsidR="00DE1A47" w:rsidRDefault="00DE1A47" w:rsidP="0033636A"/>
    <w:p w14:paraId="3899EBA3" w14:textId="36EDB175" w:rsidR="00266EAB" w:rsidRDefault="00266EAB" w:rsidP="00266E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RESUMEN DE ESPECIFICACIONES:</w:t>
      </w:r>
    </w:p>
    <w:p w14:paraId="57BDA36E" w14:textId="22A54F48" w:rsidR="00FB0BF3" w:rsidRDefault="00FB0BF3" w:rsidP="00FB0BF3">
      <w:pPr>
        <w:rPr>
          <w:b/>
          <w:bCs/>
          <w:u w:val="single"/>
        </w:rPr>
      </w:pPr>
    </w:p>
    <w:p w14:paraId="3ADF5100" w14:textId="4D59254A" w:rsidR="00FB0BF3" w:rsidRPr="00FB0BF3" w:rsidRDefault="00FB0BF3" w:rsidP="00FB0BF3">
      <w:pPr>
        <w:pStyle w:val="Prrafodelista"/>
        <w:numPr>
          <w:ilvl w:val="0"/>
          <w:numId w:val="29"/>
        </w:numPr>
        <w:rPr>
          <w:b/>
          <w:bCs/>
          <w:u w:val="single"/>
        </w:rPr>
      </w:pPr>
      <w:r>
        <w:t xml:space="preserve">Material </w:t>
      </w:r>
      <w:r w:rsidR="002761EA">
        <w:t>mina</w:t>
      </w:r>
      <w:r w:rsidR="0046725E">
        <w:t xml:space="preserve"> de calidad a examinar</w:t>
      </w:r>
    </w:p>
    <w:p w14:paraId="59E63B42" w14:textId="63FD6767" w:rsidR="00FB0BF3" w:rsidRDefault="002761EA" w:rsidP="00FB0BF3">
      <w:pPr>
        <w:pStyle w:val="Prrafodelista"/>
        <w:numPr>
          <w:ilvl w:val="0"/>
          <w:numId w:val="29"/>
        </w:numPr>
      </w:pPr>
      <w:r>
        <w:t xml:space="preserve">Hormigón industrial </w:t>
      </w:r>
    </w:p>
    <w:p w14:paraId="4ADDA1E6" w14:textId="282517E6" w:rsidR="00031FF1" w:rsidRDefault="005420C9" w:rsidP="00FB0BF3">
      <w:pPr>
        <w:pStyle w:val="Prrafodelista"/>
        <w:numPr>
          <w:ilvl w:val="0"/>
          <w:numId w:val="29"/>
        </w:numPr>
      </w:pPr>
      <w:r>
        <w:t>M</w:t>
      </w:r>
      <w:r w:rsidR="00031FF1">
        <w:t>ateriales de calidad certificada</w:t>
      </w:r>
    </w:p>
    <w:p w14:paraId="7D62C450" w14:textId="01FA02E3" w:rsidR="00031FF1" w:rsidRDefault="00031FF1" w:rsidP="00FB0BF3">
      <w:pPr>
        <w:pStyle w:val="Prrafodelista"/>
        <w:numPr>
          <w:ilvl w:val="0"/>
          <w:numId w:val="29"/>
        </w:numPr>
      </w:pPr>
      <w:r>
        <w:t xml:space="preserve">Pruebas de compactación </w:t>
      </w:r>
    </w:p>
    <w:p w14:paraId="0ACB08B3" w14:textId="79E79F56" w:rsidR="00031FF1" w:rsidRDefault="00031FF1" w:rsidP="00FB0BF3">
      <w:pPr>
        <w:pStyle w:val="Prrafodelista"/>
        <w:numPr>
          <w:ilvl w:val="0"/>
          <w:numId w:val="29"/>
        </w:numPr>
      </w:pPr>
      <w:r>
        <w:t>Toma de muestras de hormigón</w:t>
      </w:r>
    </w:p>
    <w:p w14:paraId="15FC84A4" w14:textId="77777777" w:rsidR="00FB0BF3" w:rsidRDefault="00FB0BF3" w:rsidP="00FB0BF3">
      <w:pPr>
        <w:ind w:left="360"/>
      </w:pPr>
    </w:p>
    <w:p w14:paraId="17F4B0FD" w14:textId="77777777" w:rsidR="002761EA" w:rsidRDefault="002761EA" w:rsidP="00FB0BF3">
      <w:pPr>
        <w:ind w:left="360"/>
      </w:pPr>
    </w:p>
    <w:p w14:paraId="43A74E7A" w14:textId="77777777" w:rsidR="002761EA" w:rsidRPr="00FB0BF3" w:rsidRDefault="002761EA" w:rsidP="00FB0BF3">
      <w:pPr>
        <w:ind w:left="360"/>
      </w:pPr>
    </w:p>
    <w:p w14:paraId="635425FF" w14:textId="2E42A0B9" w:rsidR="00266EAB" w:rsidRDefault="00266EAB" w:rsidP="0033636A"/>
    <w:p w14:paraId="35EE8EF0" w14:textId="04CF9D99" w:rsidR="00266EAB" w:rsidRDefault="00266EAB" w:rsidP="0033636A"/>
    <w:p w14:paraId="2BDDB440" w14:textId="7358C188" w:rsidR="00266EAB" w:rsidRDefault="00266EAB" w:rsidP="00FB0BF3"/>
    <w:p w14:paraId="568D77FF" w14:textId="77777777" w:rsidR="00266EAB" w:rsidRDefault="00266EAB" w:rsidP="0033636A"/>
    <w:p w14:paraId="49B746A6" w14:textId="2E2687A6" w:rsidR="00B932C7" w:rsidRPr="001B03A8" w:rsidRDefault="00B932C7" w:rsidP="00D25B32"/>
    <w:p w14:paraId="567E9480" w14:textId="2101E1CA" w:rsidR="00D351E6" w:rsidRPr="001B03A8" w:rsidRDefault="001B03A8" w:rsidP="00266EAB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 w:rsidRPr="001B03A8">
        <w:rPr>
          <w:b/>
          <w:bCs/>
          <w:u w:val="single"/>
        </w:rPr>
        <w:t>RECOMENDACIÓN PARA LOS CRITERIOS DE EVALUACIÓN:</w:t>
      </w:r>
    </w:p>
    <w:p w14:paraId="73477526" w14:textId="44E79F2A" w:rsidR="009E6C59" w:rsidRDefault="009E6C59" w:rsidP="003429B4"/>
    <w:p w14:paraId="04D1E1E2" w14:textId="77777777" w:rsidR="00FB0BF3" w:rsidRPr="001B03A8" w:rsidRDefault="00FB0BF3" w:rsidP="003429B4"/>
    <w:p w14:paraId="4D93F99A" w14:textId="77777777" w:rsidR="00510695" w:rsidRPr="001B03A8" w:rsidRDefault="00D25B32" w:rsidP="009727F6">
      <w:pPr>
        <w:jc w:val="both"/>
        <w:rPr>
          <w:b/>
          <w:bCs/>
          <w:u w:val="single"/>
        </w:rPr>
      </w:pPr>
      <w:r w:rsidRPr="001B03A8">
        <w:t xml:space="preserve">Las propuestas deberán contener la documentación necesaria, suficiente y fehaciente para demostrar los siguientes aspectos que serán evaluados bajo las modalidades </w:t>
      </w:r>
      <w:r w:rsidRPr="001B03A8">
        <w:rPr>
          <w:b/>
          <w:bCs/>
          <w:u w:val="single"/>
        </w:rPr>
        <w:t xml:space="preserve">“CUMPLE/ NO CUMPLE”. </w:t>
      </w:r>
    </w:p>
    <w:p w14:paraId="3BF60082" w14:textId="77777777" w:rsidR="00FB0BF3" w:rsidRDefault="00FB0BF3" w:rsidP="00D25B32"/>
    <w:p w14:paraId="652C93B5" w14:textId="77777777" w:rsidR="003B5C21" w:rsidRDefault="003B5C21" w:rsidP="00D25B32"/>
    <w:p w14:paraId="0E6EE66E" w14:textId="741C6620" w:rsidR="0047330A" w:rsidRPr="001B03A8" w:rsidRDefault="003B5C21" w:rsidP="00D25B32">
      <w:r w:rsidRPr="001B03A8">
        <w:t>Se</w:t>
      </w:r>
      <w:r w:rsidR="0047330A" w:rsidRPr="001B03A8">
        <w:t xml:space="preserve"> evaluarán los siguientes puntos bajo esta modalidad, todos desglosados en el anexo de ‘Criterios de Evaluación’ </w:t>
      </w:r>
    </w:p>
    <w:p w14:paraId="734A2439" w14:textId="77777777" w:rsidR="0047330A" w:rsidRPr="001B03A8" w:rsidRDefault="0047330A" w:rsidP="00D25B32"/>
    <w:p w14:paraId="3417CA56" w14:textId="2C2AA9C1" w:rsidR="00510695" w:rsidRPr="001B03A8" w:rsidRDefault="00D25B32" w:rsidP="0047330A">
      <w:pPr>
        <w:pStyle w:val="Prrafodelista"/>
        <w:numPr>
          <w:ilvl w:val="0"/>
          <w:numId w:val="24"/>
        </w:numPr>
      </w:pPr>
      <w:r w:rsidRPr="001B03A8">
        <w:t>Elegibilidad</w:t>
      </w:r>
    </w:p>
    <w:p w14:paraId="7BBF1F43" w14:textId="73C4D09C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Situación financiera</w:t>
      </w:r>
    </w:p>
    <w:p w14:paraId="6083EACE" w14:textId="094F1571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Experiencia especifica del oferente</w:t>
      </w:r>
    </w:p>
    <w:p w14:paraId="39F6482C" w14:textId="0CB32C78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Experiencia del personal clave</w:t>
      </w:r>
    </w:p>
    <w:p w14:paraId="50BDA719" w14:textId="74F6BB2B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>Elegibilidad técnica</w:t>
      </w:r>
    </w:p>
    <w:p w14:paraId="2D9BA5C0" w14:textId="7C741889" w:rsidR="0047330A" w:rsidRPr="001B03A8" w:rsidRDefault="0047330A" w:rsidP="0047330A">
      <w:pPr>
        <w:pStyle w:val="Prrafodelista"/>
        <w:numPr>
          <w:ilvl w:val="0"/>
          <w:numId w:val="24"/>
        </w:numPr>
      </w:pPr>
      <w:r w:rsidRPr="001B03A8">
        <w:t xml:space="preserve">Listado de equipos mínimos y su disponibilidad </w:t>
      </w:r>
    </w:p>
    <w:p w14:paraId="0CDE321D" w14:textId="1331F397" w:rsidR="0032196C" w:rsidRPr="001B03A8" w:rsidRDefault="0032196C" w:rsidP="0047330A">
      <w:pPr>
        <w:pStyle w:val="Prrafodelista"/>
        <w:numPr>
          <w:ilvl w:val="0"/>
          <w:numId w:val="24"/>
        </w:numPr>
      </w:pPr>
      <w:r w:rsidRPr="001B03A8">
        <w:t>Metodología de trabajo</w:t>
      </w:r>
    </w:p>
    <w:p w14:paraId="319F42DA" w14:textId="41394F41" w:rsidR="00496C4B" w:rsidRDefault="00496C4B" w:rsidP="003429B4"/>
    <w:p w14:paraId="4EA24B94" w14:textId="77777777" w:rsidR="00496C4B" w:rsidRDefault="00496C4B" w:rsidP="003429B4"/>
    <w:p w14:paraId="41EB52FA" w14:textId="5433D2F4" w:rsidR="003A7C5A" w:rsidRPr="003A7C5A" w:rsidRDefault="003A7C5A" w:rsidP="00BD1064">
      <w:pPr>
        <w:jc w:val="both"/>
        <w:rPr>
          <w:b/>
        </w:rPr>
      </w:pPr>
      <w:r w:rsidRPr="003A7C5A">
        <w:rPr>
          <w:b/>
        </w:rPr>
        <w:t>Equipos</w:t>
      </w:r>
      <w:r w:rsidR="00496C4B">
        <w:rPr>
          <w:b/>
        </w:rPr>
        <w:t xml:space="preserve"> mínimos</w:t>
      </w:r>
      <w:r w:rsidRPr="003A7C5A">
        <w:rPr>
          <w:b/>
        </w:rPr>
        <w:t>:</w:t>
      </w:r>
    </w:p>
    <w:p w14:paraId="0A976033" w14:textId="6C52390D" w:rsidR="003A7C5A" w:rsidRDefault="003A7C5A" w:rsidP="00BD1064">
      <w:pPr>
        <w:jc w:val="both"/>
      </w:pPr>
    </w:p>
    <w:p w14:paraId="3C471D47" w14:textId="349BC39D" w:rsidR="003B5C21" w:rsidRDefault="00FB0BF3" w:rsidP="00EA187D">
      <w:pPr>
        <w:jc w:val="both"/>
      </w:pPr>
      <w:r>
        <w:t xml:space="preserve">Retro </w:t>
      </w:r>
      <w:r w:rsidR="004A750D">
        <w:t>pala 416 o similar (1)</w:t>
      </w:r>
    </w:p>
    <w:p w14:paraId="6666D0D6" w14:textId="37309B84" w:rsidR="002761EA" w:rsidRDefault="002761EA" w:rsidP="00EA187D">
      <w:pPr>
        <w:jc w:val="both"/>
      </w:pPr>
      <w:r>
        <w:t>Retro excavadora 330 o similar (1)</w:t>
      </w:r>
    </w:p>
    <w:p w14:paraId="19693642" w14:textId="02FB6A2C" w:rsidR="004A750D" w:rsidRDefault="004A750D" w:rsidP="00EA187D">
      <w:pPr>
        <w:jc w:val="both"/>
      </w:pPr>
      <w:r>
        <w:t>Camión de 16 a 18 m³ (2)</w:t>
      </w:r>
    </w:p>
    <w:p w14:paraId="0224C42C" w14:textId="59C9D259" w:rsidR="004A750D" w:rsidRDefault="004A750D" w:rsidP="00EA187D">
      <w:pPr>
        <w:jc w:val="both"/>
      </w:pPr>
      <w:r>
        <w:t>Compactador manual (1)</w:t>
      </w:r>
    </w:p>
    <w:p w14:paraId="4E3D6A32" w14:textId="77777777" w:rsidR="00E4460A" w:rsidRDefault="00E4460A" w:rsidP="00EA187D">
      <w:pPr>
        <w:jc w:val="both"/>
      </w:pPr>
    </w:p>
    <w:p w14:paraId="2AAADA07" w14:textId="777B0A38" w:rsidR="003E6EFC" w:rsidRDefault="003E6EFC" w:rsidP="00EA187D">
      <w:pPr>
        <w:jc w:val="both"/>
      </w:pPr>
    </w:p>
    <w:p w14:paraId="4643F1B7" w14:textId="77777777" w:rsidR="003E6EFC" w:rsidRDefault="003E6EFC" w:rsidP="00EA187D">
      <w:pPr>
        <w:jc w:val="both"/>
      </w:pPr>
    </w:p>
    <w:p w14:paraId="6C42BF58" w14:textId="67A23512" w:rsidR="003B5C21" w:rsidRPr="003B5C21" w:rsidRDefault="003B5C21" w:rsidP="00EA187D">
      <w:pPr>
        <w:jc w:val="both"/>
        <w:rPr>
          <w:b/>
          <w:bCs/>
        </w:rPr>
      </w:pPr>
      <w:r w:rsidRPr="003B5C21">
        <w:rPr>
          <w:b/>
          <w:bCs/>
        </w:rPr>
        <w:t>Ing. Junior Núñez</w:t>
      </w:r>
    </w:p>
    <w:p w14:paraId="54DAF23E" w14:textId="56F869DE" w:rsidR="003B5C21" w:rsidRPr="003B5C21" w:rsidRDefault="003B5C21" w:rsidP="00EA187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3B5C21">
        <w:rPr>
          <w:i/>
          <w:iCs/>
        </w:rPr>
        <w:t>Enc</w:t>
      </w:r>
      <w:proofErr w:type="spellEnd"/>
      <w:r w:rsidRPr="003B5C21">
        <w:rPr>
          <w:i/>
          <w:iCs/>
        </w:rPr>
        <w:t>. Obras Públicas Municipales</w:t>
      </w:r>
    </w:p>
    <w:sectPr w:rsidR="003B5C21" w:rsidRPr="003B5C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60BE" w14:textId="77777777" w:rsidR="00A330ED" w:rsidRDefault="00A330ED" w:rsidP="00A3006D">
      <w:r>
        <w:separator/>
      </w:r>
    </w:p>
  </w:endnote>
  <w:endnote w:type="continuationSeparator" w:id="0">
    <w:p w14:paraId="523B968B" w14:textId="77777777" w:rsidR="00A330ED" w:rsidRDefault="00A330ED" w:rsidP="00A3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7A849" w14:textId="77777777" w:rsidR="00A330ED" w:rsidRDefault="00A330ED" w:rsidP="00A3006D">
      <w:r>
        <w:separator/>
      </w:r>
    </w:p>
  </w:footnote>
  <w:footnote w:type="continuationSeparator" w:id="0">
    <w:p w14:paraId="748486A9" w14:textId="77777777" w:rsidR="00A330ED" w:rsidRDefault="00A330ED" w:rsidP="00A3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ACC7" w14:textId="171C4207" w:rsidR="00A3006D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BE3420" wp14:editId="06F22D1A">
          <wp:simplePos x="0" y="0"/>
          <wp:positionH relativeFrom="column">
            <wp:posOffset>2524125</wp:posOffset>
          </wp:positionH>
          <wp:positionV relativeFrom="paragraph">
            <wp:posOffset>9525</wp:posOffset>
          </wp:positionV>
          <wp:extent cx="895706" cy="742950"/>
          <wp:effectExtent l="0" t="0" r="0" b="0"/>
          <wp:wrapNone/>
          <wp:docPr id="92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706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DO"/>
      </w:rPr>
      <w:tab/>
    </w:r>
  </w:p>
  <w:p w14:paraId="07B7B495" w14:textId="6EF0633E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2424D533" w14:textId="1F8B70C3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7667AD9B" w14:textId="590D1AEC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6C5BC1E4" w14:textId="57E0E80E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1897757" wp14:editId="532B4102">
          <wp:simplePos x="0" y="0"/>
          <wp:positionH relativeFrom="column">
            <wp:posOffset>2114550</wp:posOffset>
          </wp:positionH>
          <wp:positionV relativeFrom="paragraph">
            <wp:posOffset>154940</wp:posOffset>
          </wp:positionV>
          <wp:extent cx="1659255" cy="277495"/>
          <wp:effectExtent l="0" t="0" r="0" b="8255"/>
          <wp:wrapNone/>
          <wp:docPr id="92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9" name="Imagen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84BC3" w14:textId="367C4146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483A9046" w14:textId="6F689F89" w:rsidR="001B03A8" w:rsidRDefault="001B03A8" w:rsidP="001B03A8">
    <w:pPr>
      <w:pStyle w:val="Encabezado"/>
      <w:pBdr>
        <w:bottom w:val="single" w:sz="6" w:space="1" w:color="auto"/>
      </w:pBdr>
      <w:tabs>
        <w:tab w:val="left" w:pos="1440"/>
      </w:tabs>
      <w:rPr>
        <w:noProof/>
        <w:lang w:eastAsia="es-DO"/>
      </w:rPr>
    </w:pPr>
  </w:p>
  <w:p w14:paraId="7FA3CC98" w14:textId="38672B11" w:rsidR="00A3006D" w:rsidRPr="00DE1A47" w:rsidRDefault="007C0788" w:rsidP="004A6D2D">
    <w:pPr>
      <w:pStyle w:val="Encabezado"/>
      <w:jc w:val="center"/>
      <w:rPr>
        <w:rFonts w:ascii="Times New Roman" w:hAnsi="Times New Roman"/>
        <w:sz w:val="24"/>
        <w:szCs w:val="21"/>
        <w:lang w:val="es-US" w:eastAsia="es-ES"/>
      </w:rPr>
    </w:pPr>
    <w:r>
      <w:rPr>
        <w:rFonts w:ascii="Times New Roman" w:hAnsi="Times New Roman"/>
        <w:sz w:val="24"/>
        <w:szCs w:val="21"/>
      </w:rPr>
      <w:t>Obras Públicas Municipales</w:t>
    </w:r>
  </w:p>
  <w:p w14:paraId="49ECEC56" w14:textId="3552BBCE" w:rsidR="00A3006D" w:rsidRDefault="00A300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71F"/>
    <w:multiLevelType w:val="hybridMultilevel"/>
    <w:tmpl w:val="28C2F044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334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5FEF"/>
    <w:multiLevelType w:val="hybridMultilevel"/>
    <w:tmpl w:val="252EDFC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49E0"/>
    <w:multiLevelType w:val="hybridMultilevel"/>
    <w:tmpl w:val="E4063A48"/>
    <w:lvl w:ilvl="0" w:tplc="1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1E0F"/>
    <w:multiLevelType w:val="hybridMultilevel"/>
    <w:tmpl w:val="040A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3617C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80E6B"/>
    <w:multiLevelType w:val="hybridMultilevel"/>
    <w:tmpl w:val="89FAE2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92D15"/>
    <w:multiLevelType w:val="hybridMultilevel"/>
    <w:tmpl w:val="64EC25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46E6B"/>
    <w:multiLevelType w:val="hybridMultilevel"/>
    <w:tmpl w:val="07A0E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7446"/>
    <w:multiLevelType w:val="hybridMultilevel"/>
    <w:tmpl w:val="34A88772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F743E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43BC7"/>
    <w:multiLevelType w:val="hybridMultilevel"/>
    <w:tmpl w:val="06B0D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81625"/>
    <w:multiLevelType w:val="hybridMultilevel"/>
    <w:tmpl w:val="23608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7D55AF"/>
    <w:multiLevelType w:val="hybridMultilevel"/>
    <w:tmpl w:val="51209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319E3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6D3"/>
    <w:multiLevelType w:val="hybridMultilevel"/>
    <w:tmpl w:val="C2A25430"/>
    <w:lvl w:ilvl="0" w:tplc="F27401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130AA"/>
    <w:multiLevelType w:val="hybridMultilevel"/>
    <w:tmpl w:val="7122C2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300AF"/>
    <w:multiLevelType w:val="hybridMultilevel"/>
    <w:tmpl w:val="7A70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C7F1A"/>
    <w:multiLevelType w:val="hybridMultilevel"/>
    <w:tmpl w:val="1090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F57A4"/>
    <w:multiLevelType w:val="hybridMultilevel"/>
    <w:tmpl w:val="20AC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B1CED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F06"/>
    <w:multiLevelType w:val="hybridMultilevel"/>
    <w:tmpl w:val="2A848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DE4BF2"/>
    <w:multiLevelType w:val="hybridMultilevel"/>
    <w:tmpl w:val="1BDE62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2A8"/>
    <w:multiLevelType w:val="multilevel"/>
    <w:tmpl w:val="416C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4006E5"/>
    <w:multiLevelType w:val="hybridMultilevel"/>
    <w:tmpl w:val="1F0EB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A057F"/>
    <w:multiLevelType w:val="multilevel"/>
    <w:tmpl w:val="1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BC63DAD"/>
    <w:multiLevelType w:val="hybridMultilevel"/>
    <w:tmpl w:val="3AFE76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200F9"/>
    <w:multiLevelType w:val="hybridMultilevel"/>
    <w:tmpl w:val="4FCE0A76"/>
    <w:lvl w:ilvl="0" w:tplc="F34AE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C6411"/>
    <w:multiLevelType w:val="hybridMultilevel"/>
    <w:tmpl w:val="550AB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019689">
    <w:abstractNumId w:val="15"/>
  </w:num>
  <w:num w:numId="2" w16cid:durableId="1051827">
    <w:abstractNumId w:val="23"/>
  </w:num>
  <w:num w:numId="3" w16cid:durableId="1110010310">
    <w:abstractNumId w:val="21"/>
  </w:num>
  <w:num w:numId="4" w16cid:durableId="1561094789">
    <w:abstractNumId w:val="19"/>
  </w:num>
  <w:num w:numId="5" w16cid:durableId="1641616399">
    <w:abstractNumId w:val="12"/>
  </w:num>
  <w:num w:numId="6" w16cid:durableId="1842970018">
    <w:abstractNumId w:val="27"/>
  </w:num>
  <w:num w:numId="7" w16cid:durableId="276522928">
    <w:abstractNumId w:val="17"/>
  </w:num>
  <w:num w:numId="8" w16cid:durableId="513231009">
    <w:abstractNumId w:val="10"/>
  </w:num>
  <w:num w:numId="9" w16cid:durableId="639113169">
    <w:abstractNumId w:val="20"/>
  </w:num>
  <w:num w:numId="10" w16cid:durableId="1217887221">
    <w:abstractNumId w:val="4"/>
  </w:num>
  <w:num w:numId="11" w16cid:durableId="1677462639">
    <w:abstractNumId w:val="9"/>
  </w:num>
  <w:num w:numId="12" w16cid:durableId="1177311206">
    <w:abstractNumId w:val="24"/>
  </w:num>
  <w:num w:numId="13" w16cid:durableId="2001227457">
    <w:abstractNumId w:val="18"/>
  </w:num>
  <w:num w:numId="14" w16cid:durableId="1564100075">
    <w:abstractNumId w:val="11"/>
  </w:num>
  <w:num w:numId="15" w16cid:durableId="218169494">
    <w:abstractNumId w:val="25"/>
  </w:num>
  <w:num w:numId="16" w16cid:durableId="4499065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619745">
    <w:abstractNumId w:val="14"/>
  </w:num>
  <w:num w:numId="18" w16cid:durableId="1847017498">
    <w:abstractNumId w:val="8"/>
  </w:num>
  <w:num w:numId="19" w16cid:durableId="451748290">
    <w:abstractNumId w:val="1"/>
  </w:num>
  <w:num w:numId="20" w16cid:durableId="738016950">
    <w:abstractNumId w:val="26"/>
  </w:num>
  <w:num w:numId="21" w16cid:durableId="1014890507">
    <w:abstractNumId w:val="22"/>
  </w:num>
  <w:num w:numId="22" w16cid:durableId="1310354968">
    <w:abstractNumId w:val="5"/>
  </w:num>
  <w:num w:numId="23" w16cid:durableId="487668378">
    <w:abstractNumId w:val="28"/>
  </w:num>
  <w:num w:numId="24" w16cid:durableId="1893731571">
    <w:abstractNumId w:val="13"/>
  </w:num>
  <w:num w:numId="25" w16cid:durableId="1957982742">
    <w:abstractNumId w:val="0"/>
  </w:num>
  <w:num w:numId="26" w16cid:durableId="929658011">
    <w:abstractNumId w:val="7"/>
  </w:num>
  <w:num w:numId="27" w16cid:durableId="385033688">
    <w:abstractNumId w:val="2"/>
  </w:num>
  <w:num w:numId="28" w16cid:durableId="1586844234">
    <w:abstractNumId w:val="6"/>
  </w:num>
  <w:num w:numId="29" w16cid:durableId="225071637">
    <w:abstractNumId w:val="16"/>
  </w:num>
  <w:num w:numId="30" w16cid:durableId="133833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DO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06D"/>
    <w:rsid w:val="00011A39"/>
    <w:rsid w:val="0001299B"/>
    <w:rsid w:val="00031FF1"/>
    <w:rsid w:val="00035163"/>
    <w:rsid w:val="00092B9A"/>
    <w:rsid w:val="000D780E"/>
    <w:rsid w:val="000E13D1"/>
    <w:rsid w:val="00101373"/>
    <w:rsid w:val="00101D97"/>
    <w:rsid w:val="00122BA0"/>
    <w:rsid w:val="00136ACE"/>
    <w:rsid w:val="00151908"/>
    <w:rsid w:val="00162D3F"/>
    <w:rsid w:val="00167849"/>
    <w:rsid w:val="001702F7"/>
    <w:rsid w:val="001748B1"/>
    <w:rsid w:val="00175331"/>
    <w:rsid w:val="00196D36"/>
    <w:rsid w:val="001A549F"/>
    <w:rsid w:val="001A59FD"/>
    <w:rsid w:val="001B03A8"/>
    <w:rsid w:val="001D072B"/>
    <w:rsid w:val="001D4388"/>
    <w:rsid w:val="001D7A86"/>
    <w:rsid w:val="001E476E"/>
    <w:rsid w:val="001E773D"/>
    <w:rsid w:val="001F05CC"/>
    <w:rsid w:val="001F2500"/>
    <w:rsid w:val="00207354"/>
    <w:rsid w:val="00222EDA"/>
    <w:rsid w:val="002378AF"/>
    <w:rsid w:val="002400CD"/>
    <w:rsid w:val="00266EAB"/>
    <w:rsid w:val="00272AFD"/>
    <w:rsid w:val="002761EA"/>
    <w:rsid w:val="002B4C14"/>
    <w:rsid w:val="002E5C30"/>
    <w:rsid w:val="002F2E09"/>
    <w:rsid w:val="002F52CD"/>
    <w:rsid w:val="0032196C"/>
    <w:rsid w:val="0033636A"/>
    <w:rsid w:val="0034027C"/>
    <w:rsid w:val="003429B4"/>
    <w:rsid w:val="003453BB"/>
    <w:rsid w:val="00346331"/>
    <w:rsid w:val="00354F09"/>
    <w:rsid w:val="00363EB6"/>
    <w:rsid w:val="003A7C5A"/>
    <w:rsid w:val="003B1F59"/>
    <w:rsid w:val="003B5C21"/>
    <w:rsid w:val="003C047E"/>
    <w:rsid w:val="003D5C25"/>
    <w:rsid w:val="003E1334"/>
    <w:rsid w:val="003E6772"/>
    <w:rsid w:val="003E6EFC"/>
    <w:rsid w:val="00410027"/>
    <w:rsid w:val="00417EFD"/>
    <w:rsid w:val="004332F6"/>
    <w:rsid w:val="0043637D"/>
    <w:rsid w:val="004378C9"/>
    <w:rsid w:val="00441BEB"/>
    <w:rsid w:val="0046725E"/>
    <w:rsid w:val="0047330A"/>
    <w:rsid w:val="00483874"/>
    <w:rsid w:val="00494C0A"/>
    <w:rsid w:val="00496C4B"/>
    <w:rsid w:val="004A6D2D"/>
    <w:rsid w:val="004A750D"/>
    <w:rsid w:val="004A7EA6"/>
    <w:rsid w:val="004E73CD"/>
    <w:rsid w:val="004E74EA"/>
    <w:rsid w:val="00510695"/>
    <w:rsid w:val="00511769"/>
    <w:rsid w:val="00516BA7"/>
    <w:rsid w:val="00523B55"/>
    <w:rsid w:val="005420C9"/>
    <w:rsid w:val="00551AC7"/>
    <w:rsid w:val="005A25BF"/>
    <w:rsid w:val="005B4AAD"/>
    <w:rsid w:val="005C7F53"/>
    <w:rsid w:val="005D0451"/>
    <w:rsid w:val="005D2D3B"/>
    <w:rsid w:val="0060541F"/>
    <w:rsid w:val="00605A87"/>
    <w:rsid w:val="00615841"/>
    <w:rsid w:val="00632107"/>
    <w:rsid w:val="00637831"/>
    <w:rsid w:val="00637A69"/>
    <w:rsid w:val="00641F86"/>
    <w:rsid w:val="00655F3E"/>
    <w:rsid w:val="006650C8"/>
    <w:rsid w:val="00674FE8"/>
    <w:rsid w:val="0068102D"/>
    <w:rsid w:val="006B6127"/>
    <w:rsid w:val="00702DA8"/>
    <w:rsid w:val="0070631E"/>
    <w:rsid w:val="00732E6E"/>
    <w:rsid w:val="00733DE2"/>
    <w:rsid w:val="00751357"/>
    <w:rsid w:val="00753C46"/>
    <w:rsid w:val="00764884"/>
    <w:rsid w:val="00774869"/>
    <w:rsid w:val="00775159"/>
    <w:rsid w:val="00780C34"/>
    <w:rsid w:val="00791553"/>
    <w:rsid w:val="007C0788"/>
    <w:rsid w:val="007D074B"/>
    <w:rsid w:val="007D0A7B"/>
    <w:rsid w:val="007D0E96"/>
    <w:rsid w:val="007E29D4"/>
    <w:rsid w:val="007F2C04"/>
    <w:rsid w:val="007F6329"/>
    <w:rsid w:val="00830A8C"/>
    <w:rsid w:val="00832845"/>
    <w:rsid w:val="00847718"/>
    <w:rsid w:val="00867CA7"/>
    <w:rsid w:val="00871E27"/>
    <w:rsid w:val="008A0A90"/>
    <w:rsid w:val="008E5D5B"/>
    <w:rsid w:val="008F7EC0"/>
    <w:rsid w:val="009078B1"/>
    <w:rsid w:val="00913812"/>
    <w:rsid w:val="00923143"/>
    <w:rsid w:val="00944650"/>
    <w:rsid w:val="009455A4"/>
    <w:rsid w:val="009727F6"/>
    <w:rsid w:val="00980B65"/>
    <w:rsid w:val="00994DCF"/>
    <w:rsid w:val="009B55E9"/>
    <w:rsid w:val="009E6C59"/>
    <w:rsid w:val="009F59A9"/>
    <w:rsid w:val="00A213A4"/>
    <w:rsid w:val="00A3006D"/>
    <w:rsid w:val="00A330ED"/>
    <w:rsid w:val="00A36478"/>
    <w:rsid w:val="00A44A56"/>
    <w:rsid w:val="00A6275C"/>
    <w:rsid w:val="00A643D2"/>
    <w:rsid w:val="00A711C4"/>
    <w:rsid w:val="00A71BF6"/>
    <w:rsid w:val="00A96F05"/>
    <w:rsid w:val="00AB79BD"/>
    <w:rsid w:val="00AC2525"/>
    <w:rsid w:val="00AC3172"/>
    <w:rsid w:val="00AC4148"/>
    <w:rsid w:val="00AD06BE"/>
    <w:rsid w:val="00AF73BC"/>
    <w:rsid w:val="00B01661"/>
    <w:rsid w:val="00B028E0"/>
    <w:rsid w:val="00B04B8C"/>
    <w:rsid w:val="00B26257"/>
    <w:rsid w:val="00B33F80"/>
    <w:rsid w:val="00B46A7F"/>
    <w:rsid w:val="00B515AF"/>
    <w:rsid w:val="00B57B40"/>
    <w:rsid w:val="00B932C7"/>
    <w:rsid w:val="00BC60EE"/>
    <w:rsid w:val="00BD1064"/>
    <w:rsid w:val="00BD54A3"/>
    <w:rsid w:val="00BD7BB1"/>
    <w:rsid w:val="00BE25CD"/>
    <w:rsid w:val="00BF35E3"/>
    <w:rsid w:val="00C02355"/>
    <w:rsid w:val="00C03A0A"/>
    <w:rsid w:val="00C317D8"/>
    <w:rsid w:val="00C33B30"/>
    <w:rsid w:val="00C516AB"/>
    <w:rsid w:val="00C578E9"/>
    <w:rsid w:val="00C60D98"/>
    <w:rsid w:val="00C611C5"/>
    <w:rsid w:val="00C863D7"/>
    <w:rsid w:val="00C86F71"/>
    <w:rsid w:val="00C96C4D"/>
    <w:rsid w:val="00CD1F77"/>
    <w:rsid w:val="00CD7E98"/>
    <w:rsid w:val="00CE73D9"/>
    <w:rsid w:val="00CF5A31"/>
    <w:rsid w:val="00D04FD5"/>
    <w:rsid w:val="00D21222"/>
    <w:rsid w:val="00D25B32"/>
    <w:rsid w:val="00D351E6"/>
    <w:rsid w:val="00D513BC"/>
    <w:rsid w:val="00D83133"/>
    <w:rsid w:val="00D87BCA"/>
    <w:rsid w:val="00D94ECE"/>
    <w:rsid w:val="00DB01F7"/>
    <w:rsid w:val="00DC341A"/>
    <w:rsid w:val="00DD23EA"/>
    <w:rsid w:val="00DD77C0"/>
    <w:rsid w:val="00DE0022"/>
    <w:rsid w:val="00DE1A47"/>
    <w:rsid w:val="00DE37D4"/>
    <w:rsid w:val="00DE7E0F"/>
    <w:rsid w:val="00E21999"/>
    <w:rsid w:val="00E40EAF"/>
    <w:rsid w:val="00E4460A"/>
    <w:rsid w:val="00E600B8"/>
    <w:rsid w:val="00E65ED1"/>
    <w:rsid w:val="00E91680"/>
    <w:rsid w:val="00E9242E"/>
    <w:rsid w:val="00E92EE3"/>
    <w:rsid w:val="00E94FB9"/>
    <w:rsid w:val="00EA187D"/>
    <w:rsid w:val="00EB710F"/>
    <w:rsid w:val="00EC38AB"/>
    <w:rsid w:val="00EC608F"/>
    <w:rsid w:val="00EE2840"/>
    <w:rsid w:val="00F001B2"/>
    <w:rsid w:val="00F0197E"/>
    <w:rsid w:val="00F15F2E"/>
    <w:rsid w:val="00F176F0"/>
    <w:rsid w:val="00F3053A"/>
    <w:rsid w:val="00F409CA"/>
    <w:rsid w:val="00F47F52"/>
    <w:rsid w:val="00F507F2"/>
    <w:rsid w:val="00F610F0"/>
    <w:rsid w:val="00F66B4A"/>
    <w:rsid w:val="00F71409"/>
    <w:rsid w:val="00F96A7B"/>
    <w:rsid w:val="00FA4E92"/>
    <w:rsid w:val="00FA74E2"/>
    <w:rsid w:val="00FB0BF3"/>
    <w:rsid w:val="00FB4E19"/>
    <w:rsid w:val="00FC3EF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4AD5FC"/>
  <w15:chartTrackingRefBased/>
  <w15:docId w15:val="{5AAF337D-A689-8547-9CDB-8FC7FF2D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06D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EncabezadoCar">
    <w:name w:val="Encabezado Car"/>
    <w:basedOn w:val="Fuentedeprrafopredeter"/>
    <w:link w:val="Encabezado"/>
    <w:uiPriority w:val="99"/>
    <w:rsid w:val="00A3006D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3006D"/>
    <w:pPr>
      <w:tabs>
        <w:tab w:val="center" w:pos="4680"/>
        <w:tab w:val="right" w:pos="9360"/>
      </w:tabs>
    </w:pPr>
    <w:rPr>
      <w:rFonts w:asciiTheme="minorHAnsi" w:eastAsiaTheme="minorHAnsi" w:hAnsiTheme="minorHAnsi"/>
      <w:sz w:val="22"/>
      <w:szCs w:val="22"/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006D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3E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3EF1"/>
    <w:rPr>
      <w:rFonts w:ascii="Segoe UI" w:eastAsiaTheme="minorEastAsia" w:hAnsi="Segoe UI" w:cs="Segoe UI"/>
      <w:sz w:val="18"/>
      <w:szCs w:val="18"/>
      <w:lang w:val="es-US" w:eastAsia="es-ES"/>
    </w:rPr>
  </w:style>
  <w:style w:type="paragraph" w:styleId="Prrafodelista">
    <w:name w:val="List Paragraph"/>
    <w:basedOn w:val="Normal"/>
    <w:uiPriority w:val="34"/>
    <w:qFormat/>
    <w:rsid w:val="00162D3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2D3F"/>
    <w:pPr>
      <w:spacing w:before="100" w:beforeAutospacing="1" w:after="100" w:afterAutospacing="1"/>
    </w:pPr>
  </w:style>
  <w:style w:type="table" w:styleId="Tablaconcuadrculaclara">
    <w:name w:val="Grid Table Light"/>
    <w:basedOn w:val="Tablanormal"/>
    <w:uiPriority w:val="40"/>
    <w:rsid w:val="00E40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E40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DD3C02-C99C-469E-B351-BE39CE8B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Elizabeth Rodríguez</dc:creator>
  <cp:keywords/>
  <dc:description/>
  <cp:lastModifiedBy>COMPRAS</cp:lastModifiedBy>
  <cp:revision>2</cp:revision>
  <cp:lastPrinted>2024-07-16T17:51:00Z</cp:lastPrinted>
  <dcterms:created xsi:type="dcterms:W3CDTF">2025-09-29T16:34:00Z</dcterms:created>
  <dcterms:modified xsi:type="dcterms:W3CDTF">2025-09-29T16:34:00Z</dcterms:modified>
</cp:coreProperties>
</file>